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DA" w:rsidRDefault="00EF09DA" w:rsidP="0054615C">
      <w:pPr>
        <w:pStyle w:val="Zkladnodstavec"/>
        <w:rPr>
          <w:rFonts w:ascii="STEInfoText-Regular" w:eastAsia="STEInfoText-Regular" w:hAnsi="STEInfoText-Regular" w:cs="STEInfoText-Regular"/>
        </w:rPr>
      </w:pPr>
    </w:p>
    <w:p w:rsidR="00EF09DA" w:rsidRDefault="00EF09DA" w:rsidP="0054615C">
      <w:pPr>
        <w:pStyle w:val="Zkladnodstavec"/>
        <w:rPr>
          <w:rFonts w:ascii="STEInfoText-Regular" w:eastAsia="STEInfoText-Regular" w:hAnsi="STEInfoText-Regular" w:cs="STEInfoText-Regula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740"/>
      </w:tblGrid>
      <w:tr w:rsidR="00FC3D9E" w:rsidRPr="008B7EB7" w:rsidTr="008B7EB7">
        <w:tc>
          <w:tcPr>
            <w:tcW w:w="1800" w:type="dxa"/>
            <w:shd w:val="clear" w:color="auto" w:fill="auto"/>
          </w:tcPr>
          <w:p w:rsidR="00FC3D9E" w:rsidRPr="008B7EB7" w:rsidRDefault="00FC3D9E" w:rsidP="0054615C">
            <w:pPr>
              <w:pStyle w:val="Zkladnodstavec"/>
              <w:rPr>
                <w:rFonts w:ascii="STEInfoText-Regular" w:eastAsia="STEInfoText-Regular" w:hAnsi="STEInfoText-Regular" w:cs="STEInfoText-Regular"/>
              </w:rPr>
            </w:pPr>
            <w:r w:rsidRPr="008B7EB7">
              <w:rPr>
                <w:rFonts w:ascii="STEInfoText-Regular" w:eastAsia="STEInfoText-Regular" w:hAnsi="STEInfoText-Regular" w:cs="STEInfoText-Regular"/>
              </w:rPr>
              <w:t>název akce</w:t>
            </w:r>
          </w:p>
        </w:tc>
        <w:tc>
          <w:tcPr>
            <w:tcW w:w="7740" w:type="dxa"/>
            <w:shd w:val="clear" w:color="auto" w:fill="auto"/>
          </w:tcPr>
          <w:p w:rsidR="00FC3D9E" w:rsidRPr="008B7EB7" w:rsidRDefault="00483832" w:rsidP="00E9350E">
            <w:pPr>
              <w:pStyle w:val="Zkladnodstavec"/>
              <w:rPr>
                <w:rFonts w:ascii="STEInfoText-Regular" w:eastAsia="STEInfoText-Regular" w:hAnsi="STEInfoText-Regular" w:cs="STEInfoText-Regular"/>
              </w:rPr>
            </w:pPr>
            <w:r>
              <w:rPr>
                <w:rFonts w:ascii="STEInfoText-Regular" w:eastAsia="STEInfoText-Regular" w:hAnsi="STEInfoText-Regular" w:cs="STEInfoText-Regular"/>
                <w:b/>
                <w:sz w:val="28"/>
                <w:szCs w:val="28"/>
              </w:rPr>
              <w:t>CN12</w:t>
            </w:r>
            <w:r w:rsidR="00E9350E">
              <w:rPr>
                <w:rFonts w:ascii="STEInfoText-Regular" w:eastAsia="STEInfoText-Regular" w:hAnsi="STEInfoText-Regular" w:cs="STEInfoText-Regular"/>
                <w:b/>
                <w:sz w:val="28"/>
                <w:szCs w:val="28"/>
              </w:rPr>
              <w:t>XXX</w:t>
            </w:r>
            <w:r>
              <w:rPr>
                <w:rFonts w:ascii="STEInfoText-Regular" w:eastAsia="STEInfoText-Regular" w:hAnsi="STEInfoText-Regular" w:cs="STEInfoText-Regular"/>
                <w:b/>
                <w:sz w:val="28"/>
                <w:szCs w:val="28"/>
              </w:rPr>
              <w:t>T-WPL20AZ</w:t>
            </w:r>
            <w:r w:rsidR="00E9350E">
              <w:rPr>
                <w:rFonts w:ascii="STEInfoText-Regular" w:eastAsia="STEInfoText-Regular" w:hAnsi="STEInfoText-Regular" w:cs="STEInfoText-Regular"/>
                <w:b/>
                <w:sz w:val="28"/>
                <w:szCs w:val="28"/>
              </w:rPr>
              <w:t xml:space="preserve"> – manželé </w:t>
            </w:r>
            <w:proofErr w:type="spellStart"/>
            <w:r w:rsidR="00E9350E">
              <w:rPr>
                <w:rFonts w:ascii="STEInfoText-Regular" w:eastAsia="STEInfoText-Regular" w:hAnsi="STEInfoText-Regular" w:cs="STEInfoText-Regular"/>
                <w:b/>
                <w:sz w:val="28"/>
                <w:szCs w:val="28"/>
              </w:rPr>
              <w:t>Spořílkovi</w:t>
            </w:r>
            <w:proofErr w:type="spellEnd"/>
          </w:p>
        </w:tc>
      </w:tr>
      <w:tr w:rsidR="005E1714" w:rsidRPr="008B7EB7" w:rsidTr="008B7EB7">
        <w:tc>
          <w:tcPr>
            <w:tcW w:w="1800" w:type="dxa"/>
            <w:shd w:val="clear" w:color="auto" w:fill="auto"/>
          </w:tcPr>
          <w:p w:rsidR="005E1714" w:rsidRPr="008B7EB7" w:rsidRDefault="005E1714" w:rsidP="005E1714">
            <w:pPr>
              <w:pStyle w:val="Zkladnodstavec"/>
              <w:rPr>
                <w:rFonts w:ascii="STEInfoText-Regular" w:eastAsia="STEInfoText-Regular" w:hAnsi="STEInfoText-Regular" w:cs="STEInfoText-Regular"/>
              </w:rPr>
            </w:pPr>
            <w:r w:rsidRPr="008B7EB7">
              <w:rPr>
                <w:rFonts w:ascii="STEInfoText-Regular" w:eastAsia="STEInfoText-Regular" w:hAnsi="STEInfoText-Regular" w:cs="STEInfoText-Regular"/>
              </w:rPr>
              <w:t>specifikace číslo</w:t>
            </w:r>
          </w:p>
        </w:tc>
        <w:tc>
          <w:tcPr>
            <w:tcW w:w="7740" w:type="dxa"/>
            <w:shd w:val="clear" w:color="auto" w:fill="auto"/>
          </w:tcPr>
          <w:p w:rsidR="005E1714" w:rsidRPr="008B7EB7" w:rsidRDefault="00483832" w:rsidP="005E1714">
            <w:pPr>
              <w:pStyle w:val="Zkladnodstavec"/>
              <w:rPr>
                <w:rFonts w:ascii="STEInfoText-Regular" w:eastAsia="STEInfoText-Regular" w:hAnsi="STEInfoText-Regular" w:cs="STEInfoText-Regular"/>
                <w:b/>
                <w:sz w:val="28"/>
                <w:szCs w:val="28"/>
              </w:rPr>
            </w:pPr>
            <w:r>
              <w:rPr>
                <w:rFonts w:ascii="STEInfoText-Regular" w:eastAsia="STEInfoText-Regular" w:hAnsi="STEInfoText-Regular" w:cs="STEInfoText-Regular"/>
                <w:b/>
                <w:sz w:val="28"/>
                <w:szCs w:val="28"/>
              </w:rPr>
              <w:t>1</w:t>
            </w:r>
          </w:p>
        </w:tc>
      </w:tr>
    </w:tbl>
    <w:p w:rsidR="0054615C" w:rsidRDefault="0054615C" w:rsidP="0054615C">
      <w:pPr>
        <w:pStyle w:val="Bezodstavcovhostylu"/>
      </w:pPr>
    </w:p>
    <w:p w:rsidR="00696C7B" w:rsidRDefault="00696C7B" w:rsidP="0054615C">
      <w:pPr>
        <w:pStyle w:val="Zkladnodstavec"/>
        <w:rPr>
          <w:rFonts w:ascii="STEInfoText-SemiBold" w:eastAsia="STEInfoText-SemiBold" w:hAnsi="STEInfoText-SemiBold" w:cs="STEInfoText-SemiBold"/>
          <w:b/>
          <w:bCs/>
          <w:caps/>
          <w:spacing w:val="-2"/>
        </w:rPr>
      </w:pPr>
    </w:p>
    <w:p w:rsidR="0054615C" w:rsidRDefault="0054615C" w:rsidP="0054615C">
      <w:pPr>
        <w:pStyle w:val="Zkladnodstavec"/>
        <w:rPr>
          <w:rFonts w:ascii="STEInfoText-Regular" w:eastAsia="STEInfoText-Regular" w:hAnsi="STEInfoText-Regular" w:cs="STEInfoText-Regular"/>
        </w:rPr>
      </w:pPr>
      <w:r>
        <w:rPr>
          <w:rFonts w:ascii="STEInfoText-SemiBold" w:eastAsia="STEInfoText-SemiBold" w:hAnsi="STEInfoText-SemiBold" w:cs="STEInfoText-SemiBold"/>
          <w:b/>
          <w:bCs/>
          <w:caps/>
          <w:spacing w:val="-2"/>
        </w:rPr>
        <w:t>Stiebel Eltron</w:t>
      </w:r>
      <w:r>
        <w:rPr>
          <w:rFonts w:ascii="STEInfoText-Regular" w:eastAsia="STEInfoText-Regular" w:hAnsi="STEInfoText-Regular" w:cs="STEInfoText-Regular"/>
          <w:spacing w:val="-2"/>
        </w:rPr>
        <w:t xml:space="preserve"> je prémiová značka v oboru TZB s tradiční německou výrobou technicky vyspělých a vysoce </w:t>
      </w:r>
      <w:r>
        <w:rPr>
          <w:rFonts w:ascii="STEInfoText-Regular" w:eastAsia="STEInfoText-Regular" w:hAnsi="STEInfoText-Regular" w:cs="STEInfoText-Regular"/>
        </w:rPr>
        <w:t xml:space="preserve">jakostních přístrojů. Dceřiná společnost v České republice úspěšně nabízí výrobky i služby v odpovídající úrovni již od r. 1991 a představuje ověřenou jistotu bezpečného zázemí pro zákazníky. </w:t>
      </w:r>
    </w:p>
    <w:p w:rsidR="00696C7B" w:rsidRDefault="00696C7B" w:rsidP="0054615C">
      <w:pPr>
        <w:pStyle w:val="Zkladnodstavec"/>
        <w:spacing w:after="170"/>
        <w:rPr>
          <w:rFonts w:ascii="STEInfoText-SemiBold" w:eastAsia="STEInfoText-SemiBold" w:hAnsi="STEInfoText-SemiBold" w:cs="STEInfoText-SemiBold"/>
          <w:b/>
          <w:bCs/>
          <w:caps/>
          <w:sz w:val="28"/>
          <w:szCs w:val="28"/>
        </w:rPr>
      </w:pPr>
    </w:p>
    <w:p w:rsidR="0054615C" w:rsidRDefault="0054615C" w:rsidP="0054615C">
      <w:pPr>
        <w:pStyle w:val="Zkladnodstavec"/>
        <w:spacing w:after="170"/>
        <w:rPr>
          <w:rFonts w:ascii="STEInfoText-SemiBold" w:eastAsia="STEInfoText-SemiBold" w:hAnsi="STEInfoText-SemiBold" w:cs="STEInfoText-SemiBold"/>
          <w:b/>
          <w:bCs/>
          <w:sz w:val="28"/>
          <w:szCs w:val="28"/>
        </w:rPr>
      </w:pPr>
      <w:r>
        <w:rPr>
          <w:rFonts w:ascii="STEInfoText-SemiBold" w:eastAsia="STEInfoText-SemiBold" w:hAnsi="STEInfoText-SemiBold" w:cs="STEInfoText-SemiBold"/>
          <w:b/>
          <w:bCs/>
          <w:caps/>
          <w:sz w:val="28"/>
          <w:szCs w:val="28"/>
        </w:rPr>
        <w:t>Stiebel Eltron</w:t>
      </w:r>
      <w:r>
        <w:rPr>
          <w:rFonts w:ascii="STEInfoText-SemiBold" w:eastAsia="STEInfoText-SemiBold" w:hAnsi="STEInfoText-SemiBold" w:cs="STEInfoText-SemiBold"/>
          <w:b/>
          <w:bCs/>
          <w:sz w:val="28"/>
          <w:szCs w:val="28"/>
        </w:rPr>
        <w:t xml:space="preserve"> charakterizuje </w:t>
      </w:r>
    </w:p>
    <w:p w:rsidR="0054615C" w:rsidRDefault="00483832" w:rsidP="00D244E8">
      <w:pPr>
        <w:pStyle w:val="Zkladnodstavec"/>
        <w:tabs>
          <w:tab w:val="left" w:pos="400"/>
        </w:tabs>
        <w:spacing w:after="170"/>
        <w:ind w:left="360" w:hanging="360"/>
        <w:rPr>
          <w:rFonts w:ascii="STEInfoText-Regular" w:eastAsia="STEInfoText-Regular" w:hAnsi="STEInfoText-Regular" w:cs="STEInfoText-Regula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5943600</wp:posOffset>
            </wp:positionH>
            <wp:positionV relativeFrom="paragraph">
              <wp:posOffset>257810</wp:posOffset>
            </wp:positionV>
            <wp:extent cx="504190" cy="504190"/>
            <wp:effectExtent l="0" t="0" r="0" b="0"/>
            <wp:wrapNone/>
            <wp:docPr id="3" name="obrázek 3" descr="2005-superbrand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5-superbrand_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15C">
        <w:rPr>
          <w:rFonts w:ascii="ITC Zapf Dingbats" w:eastAsia="ITC Zapf Dingbats" w:hAnsi="ITC Zapf Dingbats" w:cs="ITC Zapf Dingbats"/>
          <w:color w:val="C1001F"/>
          <w:position w:val="2"/>
          <w:sz w:val="20"/>
          <w:szCs w:val="20"/>
        </w:rPr>
        <w:t></w:t>
      </w:r>
      <w:r w:rsidR="0054615C">
        <w:rPr>
          <w:rFonts w:ascii="ITC Zapf Dingbats" w:eastAsia="ITC Zapf Dingbats" w:hAnsi="ITC Zapf Dingbats" w:cs="ITC Zapf Dingbats"/>
          <w:color w:val="C1001F"/>
          <w:position w:val="2"/>
          <w:sz w:val="20"/>
          <w:szCs w:val="20"/>
        </w:rPr>
        <w:t></w:t>
      </w:r>
      <w:r w:rsidR="0054615C" w:rsidRPr="00FC3D9E">
        <w:rPr>
          <w:rFonts w:ascii="STEInfoText-Regular" w:eastAsia="STEInfoText-Regular" w:hAnsi="STEInfoText-Regular" w:cs="STEInfoText-Regular"/>
        </w:rPr>
        <w:t>výroba a vývoj přístrojů TZB od r. 1924</w:t>
      </w:r>
    </w:p>
    <w:p w:rsidR="0054615C" w:rsidRPr="00FC3D9E" w:rsidRDefault="0054615C" w:rsidP="00D244E8">
      <w:pPr>
        <w:pStyle w:val="Zkladnodstavec"/>
        <w:tabs>
          <w:tab w:val="left" w:pos="400"/>
        </w:tabs>
        <w:spacing w:after="170"/>
        <w:ind w:left="360" w:hanging="360"/>
        <w:rPr>
          <w:rFonts w:ascii="STEInfoText-Regular" w:eastAsia="STEInfoText-Regular" w:hAnsi="STEInfoText-Regular" w:cs="STEInfoText-Regular"/>
        </w:rPr>
      </w:pPr>
      <w:r>
        <w:rPr>
          <w:rFonts w:ascii="ITC Zapf Dingbats" w:eastAsia="ITC Zapf Dingbats" w:hAnsi="ITC Zapf Dingbats" w:cs="ITC Zapf Dingbats"/>
          <w:color w:val="C1001F"/>
          <w:position w:val="2"/>
          <w:sz w:val="20"/>
          <w:szCs w:val="20"/>
        </w:rPr>
        <w:t></w:t>
      </w:r>
      <w:r>
        <w:rPr>
          <w:rFonts w:ascii="ITC Zapf Dingbats" w:eastAsia="ITC Zapf Dingbats" w:hAnsi="ITC Zapf Dingbats" w:cs="ITC Zapf Dingbats"/>
          <w:color w:val="C1001F"/>
          <w:position w:val="2"/>
          <w:sz w:val="20"/>
          <w:szCs w:val="20"/>
        </w:rPr>
        <w:t></w:t>
      </w:r>
      <w:r w:rsidRPr="00FC3D9E">
        <w:rPr>
          <w:rFonts w:ascii="STEInfoText-Regular" w:eastAsia="STEInfoText-Regular" w:hAnsi="STEInfoText-Regular" w:cs="STEInfoText-Regular"/>
        </w:rPr>
        <w:t>četná uznání odborných kruhů a řada udělených patentů a ocenění, např. prestižní značka</w:t>
      </w:r>
      <w:r w:rsidR="00696C7B">
        <w:rPr>
          <w:rFonts w:ascii="STEInfoText-Regular" w:eastAsia="STEInfoText-Regular" w:hAnsi="STEInfoText-Regular" w:cs="STEInfoText-Regular"/>
        </w:rPr>
        <w:t xml:space="preserve"> </w:t>
      </w:r>
      <w:r w:rsidRPr="00FC3D9E">
        <w:rPr>
          <w:rFonts w:ascii="STEInfoText-Regular" w:eastAsia="STEInfoText-Regular" w:hAnsi="STEInfoText-Regular" w:cs="STEInfoText-Regular"/>
        </w:rPr>
        <w:t>SUPERBRAND“ zařazuje STIEBEL ELTRON k nejlepším značkám na německém trhu</w:t>
      </w:r>
    </w:p>
    <w:p w:rsidR="0054615C" w:rsidRDefault="0054615C" w:rsidP="00D244E8">
      <w:pPr>
        <w:pStyle w:val="Zkladnodstavec"/>
        <w:tabs>
          <w:tab w:val="left" w:pos="400"/>
        </w:tabs>
        <w:spacing w:after="170"/>
        <w:ind w:left="360" w:hanging="360"/>
        <w:rPr>
          <w:rFonts w:ascii="STEInfoText-Regular" w:eastAsia="STEInfoText-Regular" w:hAnsi="STEInfoText-Regular" w:cs="STEInfoText-Regular"/>
          <w:sz w:val="28"/>
          <w:szCs w:val="28"/>
        </w:rPr>
      </w:pPr>
      <w:r>
        <w:rPr>
          <w:rFonts w:ascii="ITC Zapf Dingbats" w:eastAsia="ITC Zapf Dingbats" w:hAnsi="ITC Zapf Dingbats" w:cs="ITC Zapf Dingbats"/>
          <w:color w:val="C1001F"/>
          <w:position w:val="2"/>
          <w:sz w:val="20"/>
          <w:szCs w:val="20"/>
        </w:rPr>
        <w:t></w:t>
      </w:r>
      <w:r>
        <w:rPr>
          <w:rFonts w:ascii="ITC Zapf Dingbats" w:eastAsia="ITC Zapf Dingbats" w:hAnsi="ITC Zapf Dingbats" w:cs="ITC Zapf Dingbats"/>
          <w:color w:val="C1001F"/>
          <w:position w:val="2"/>
          <w:sz w:val="20"/>
          <w:szCs w:val="20"/>
        </w:rPr>
        <w:t></w:t>
      </w:r>
      <w:r w:rsidRPr="00FC3D9E">
        <w:rPr>
          <w:rFonts w:ascii="STEInfoText-Regular" w:eastAsia="STEInfoText-Regular" w:hAnsi="STEInfoText-Regular" w:cs="STEInfoText-Regular"/>
        </w:rPr>
        <w:t xml:space="preserve">akcent na ekologicky šetrná a úsporná zařízení, </w:t>
      </w:r>
      <w:r w:rsidRPr="00FC3D9E">
        <w:rPr>
          <w:rFonts w:ascii="STEInfoText-Regular" w:eastAsia="STEInfoText-Regular" w:hAnsi="STEInfoText-Regular" w:cs="STEInfoText-Regular"/>
        </w:rPr>
        <w:br/>
        <w:t>využívání obnovitelných zdrojů energie</w:t>
      </w:r>
    </w:p>
    <w:p w:rsidR="0054615C" w:rsidRDefault="0054615C" w:rsidP="00D244E8">
      <w:pPr>
        <w:pStyle w:val="Zkladnodstavec"/>
        <w:tabs>
          <w:tab w:val="left" w:pos="400"/>
        </w:tabs>
        <w:spacing w:after="170"/>
        <w:ind w:left="360" w:hanging="360"/>
        <w:rPr>
          <w:rFonts w:ascii="STEInfoText-Regular" w:eastAsia="STEInfoText-Regular" w:hAnsi="STEInfoText-Regular" w:cs="STEInfoText-Regular"/>
          <w:sz w:val="28"/>
          <w:szCs w:val="28"/>
        </w:rPr>
      </w:pPr>
      <w:r>
        <w:rPr>
          <w:rFonts w:ascii="ITC Zapf Dingbats" w:eastAsia="ITC Zapf Dingbats" w:hAnsi="ITC Zapf Dingbats" w:cs="ITC Zapf Dingbats"/>
          <w:color w:val="C1001F"/>
          <w:position w:val="2"/>
          <w:sz w:val="20"/>
          <w:szCs w:val="20"/>
        </w:rPr>
        <w:t></w:t>
      </w:r>
      <w:r>
        <w:rPr>
          <w:rFonts w:ascii="ITC Zapf Dingbats" w:eastAsia="ITC Zapf Dingbats" w:hAnsi="ITC Zapf Dingbats" w:cs="ITC Zapf Dingbats"/>
          <w:color w:val="C1001F"/>
          <w:position w:val="2"/>
          <w:sz w:val="20"/>
          <w:szCs w:val="20"/>
        </w:rPr>
        <w:t></w:t>
      </w:r>
      <w:r w:rsidRPr="00FC3D9E">
        <w:rPr>
          <w:rFonts w:ascii="STEInfoText-Regular" w:eastAsia="STEInfoText-Regular" w:hAnsi="STEInfoText-Regular" w:cs="STEInfoText-Regular"/>
        </w:rPr>
        <w:t>tepelná čerpadla vlastní provenience již od r. 1976</w:t>
      </w:r>
    </w:p>
    <w:p w:rsidR="0054615C" w:rsidRDefault="0054615C" w:rsidP="00D244E8">
      <w:pPr>
        <w:pStyle w:val="Zkladnodstavec"/>
        <w:tabs>
          <w:tab w:val="left" w:pos="400"/>
        </w:tabs>
        <w:spacing w:after="170"/>
        <w:ind w:left="360" w:hanging="360"/>
        <w:rPr>
          <w:rFonts w:ascii="STEInfoText-Regular" w:eastAsia="STEInfoText-Regular" w:hAnsi="STEInfoText-Regular" w:cs="STEInfoText-Regular"/>
          <w:sz w:val="28"/>
          <w:szCs w:val="28"/>
        </w:rPr>
      </w:pPr>
      <w:r>
        <w:rPr>
          <w:rFonts w:ascii="ITC Zapf Dingbats" w:eastAsia="ITC Zapf Dingbats" w:hAnsi="ITC Zapf Dingbats" w:cs="ITC Zapf Dingbats"/>
          <w:color w:val="C1001F"/>
          <w:position w:val="2"/>
          <w:sz w:val="20"/>
          <w:szCs w:val="20"/>
        </w:rPr>
        <w:t></w:t>
      </w:r>
      <w:r>
        <w:rPr>
          <w:rFonts w:ascii="ITC Zapf Dingbats" w:eastAsia="ITC Zapf Dingbats" w:hAnsi="ITC Zapf Dingbats" w:cs="ITC Zapf Dingbats"/>
          <w:color w:val="C1001F"/>
          <w:position w:val="2"/>
          <w:sz w:val="20"/>
          <w:szCs w:val="20"/>
        </w:rPr>
        <w:t></w:t>
      </w:r>
      <w:r w:rsidRPr="00FC3D9E">
        <w:rPr>
          <w:rFonts w:ascii="STEInfoText-Regular" w:eastAsia="STEInfoText-Regular" w:hAnsi="STEInfoText-Regular" w:cs="STEInfoText-Regular"/>
        </w:rPr>
        <w:t>export do celého světa, zejména na nejnáročnější trhy</w:t>
      </w:r>
    </w:p>
    <w:p w:rsidR="0054615C" w:rsidRDefault="0054615C" w:rsidP="00D244E8">
      <w:pPr>
        <w:pStyle w:val="Zkladnodstavec"/>
        <w:tabs>
          <w:tab w:val="left" w:pos="400"/>
        </w:tabs>
        <w:spacing w:after="170"/>
        <w:ind w:left="360" w:hanging="360"/>
        <w:rPr>
          <w:rFonts w:ascii="STEInfoText-Regular" w:eastAsia="STEInfoText-Regular" w:hAnsi="STEInfoText-Regular" w:cs="STEInfoText-Regular"/>
          <w:sz w:val="28"/>
          <w:szCs w:val="28"/>
        </w:rPr>
      </w:pPr>
      <w:r>
        <w:rPr>
          <w:rFonts w:ascii="ITC Zapf Dingbats" w:eastAsia="ITC Zapf Dingbats" w:hAnsi="ITC Zapf Dingbats" w:cs="ITC Zapf Dingbats"/>
          <w:color w:val="C1001F"/>
          <w:position w:val="2"/>
          <w:sz w:val="20"/>
          <w:szCs w:val="20"/>
        </w:rPr>
        <w:t></w:t>
      </w:r>
      <w:r>
        <w:rPr>
          <w:rFonts w:ascii="ITC Zapf Dingbats" w:eastAsia="ITC Zapf Dingbats" w:hAnsi="ITC Zapf Dingbats" w:cs="ITC Zapf Dingbats"/>
          <w:color w:val="C1001F"/>
          <w:position w:val="2"/>
          <w:sz w:val="20"/>
          <w:szCs w:val="20"/>
        </w:rPr>
        <w:t></w:t>
      </w:r>
      <w:r w:rsidRPr="00FC3D9E">
        <w:rPr>
          <w:rFonts w:ascii="STEInfoText-Regular" w:eastAsia="STEInfoText-Regular" w:hAnsi="STEInfoText-Regular" w:cs="STEInfoText-Regular"/>
        </w:rPr>
        <w:t xml:space="preserve">nejširší oborová nabídka v České republice s výrobním programem značek </w:t>
      </w:r>
      <w:r w:rsidRPr="00FC3D9E">
        <w:rPr>
          <w:rFonts w:ascii="STEInfoText-Regular" w:eastAsia="STEInfoText-Regular" w:hAnsi="STEInfoText-Regular" w:cs="STEInfoText-Regular"/>
        </w:rPr>
        <w:br/>
        <w:t>• Stiebel Eltron</w:t>
      </w:r>
      <w:r w:rsidRPr="00FC3D9E">
        <w:rPr>
          <w:rFonts w:ascii="STEInfoText-Regular" w:eastAsia="STEInfoText-Regular" w:hAnsi="STEInfoText-Regular" w:cs="STEInfoText-Regular"/>
        </w:rPr>
        <w:br/>
        <w:t>• AEG</w:t>
      </w:r>
      <w:r w:rsidRPr="00FC3D9E">
        <w:rPr>
          <w:rFonts w:ascii="STEInfoText-Regular" w:eastAsia="STEInfoText-Regular" w:hAnsi="STEInfoText-Regular" w:cs="STEInfoText-Regular"/>
        </w:rPr>
        <w:br/>
        <w:t xml:space="preserve">• </w:t>
      </w:r>
      <w:proofErr w:type="spellStart"/>
      <w:r w:rsidRPr="00FC3D9E">
        <w:rPr>
          <w:rFonts w:ascii="STEInfoText-Regular" w:eastAsia="STEInfoText-Regular" w:hAnsi="STEInfoText-Regular" w:cs="STEInfoText-Regular"/>
        </w:rPr>
        <w:t>Tatramat</w:t>
      </w:r>
      <w:proofErr w:type="spellEnd"/>
      <w:r w:rsidRPr="00FC3D9E">
        <w:rPr>
          <w:rFonts w:ascii="STEInfoText-Regular" w:eastAsia="STEInfoText-Regular" w:hAnsi="STEInfoText-Regular" w:cs="STEInfoText-Regular"/>
        </w:rPr>
        <w:br/>
        <w:t>• De Dietrich</w:t>
      </w:r>
    </w:p>
    <w:p w:rsidR="0054615C" w:rsidRDefault="0054615C" w:rsidP="0054615C">
      <w:pPr>
        <w:pStyle w:val="Zkladnodstavec"/>
        <w:tabs>
          <w:tab w:val="left" w:pos="400"/>
        </w:tabs>
        <w:spacing w:after="170"/>
        <w:rPr>
          <w:rFonts w:ascii="STEInfoText-Regular" w:eastAsia="STEInfoText-Regular" w:hAnsi="STEInfoText-Regular" w:cs="STEInfoText-Regular"/>
          <w:sz w:val="28"/>
          <w:szCs w:val="28"/>
        </w:rPr>
      </w:pPr>
      <w:r>
        <w:rPr>
          <w:rFonts w:ascii="ITC Zapf Dingbats" w:eastAsia="ITC Zapf Dingbats" w:hAnsi="ITC Zapf Dingbats" w:cs="ITC Zapf Dingbats"/>
          <w:color w:val="C1001F"/>
          <w:position w:val="2"/>
          <w:sz w:val="20"/>
          <w:szCs w:val="20"/>
        </w:rPr>
        <w:t></w:t>
      </w:r>
      <w:r>
        <w:rPr>
          <w:rFonts w:ascii="ITC Zapf Dingbats" w:eastAsia="ITC Zapf Dingbats" w:hAnsi="ITC Zapf Dingbats" w:cs="ITC Zapf Dingbats"/>
          <w:color w:val="C1001F"/>
          <w:position w:val="2"/>
          <w:sz w:val="20"/>
          <w:szCs w:val="20"/>
        </w:rPr>
        <w:t></w:t>
      </w:r>
      <w:r w:rsidRPr="00FC3D9E">
        <w:rPr>
          <w:rFonts w:ascii="STEInfoText-Regular" w:eastAsia="STEInfoText-Regular" w:hAnsi="STEInfoText-Regular" w:cs="STEInfoText-Regular"/>
        </w:rPr>
        <w:t>stabilní cenová politika a obchodní partnerství</w:t>
      </w:r>
      <w:r>
        <w:rPr>
          <w:rFonts w:ascii="STEInfoText-Regular" w:eastAsia="STEInfoText-Regular" w:hAnsi="STEInfoText-Regular" w:cs="STEInfoText-Regular"/>
          <w:sz w:val="28"/>
          <w:szCs w:val="28"/>
        </w:rPr>
        <w:t xml:space="preserve"> </w:t>
      </w:r>
    </w:p>
    <w:p w:rsidR="0054615C" w:rsidRPr="00FC3D9E" w:rsidRDefault="0054615C" w:rsidP="0054615C">
      <w:pPr>
        <w:pStyle w:val="Zkladnodstavec"/>
        <w:rPr>
          <w:rFonts w:ascii="STEInfoText-Regular" w:eastAsia="STEInfoText-Regular" w:hAnsi="STEInfoText-Regular" w:cs="STEInfoText-Regular"/>
        </w:rPr>
      </w:pPr>
      <w:r>
        <w:rPr>
          <w:rFonts w:ascii="ITC Zapf Dingbats" w:eastAsia="ITC Zapf Dingbats" w:hAnsi="ITC Zapf Dingbats" w:cs="ITC Zapf Dingbats"/>
          <w:color w:val="C1001F"/>
          <w:position w:val="2"/>
          <w:sz w:val="20"/>
          <w:szCs w:val="20"/>
        </w:rPr>
        <w:t></w:t>
      </w:r>
      <w:r>
        <w:rPr>
          <w:rFonts w:ascii="ITC Zapf Dingbats" w:eastAsia="ITC Zapf Dingbats" w:hAnsi="ITC Zapf Dingbats" w:cs="ITC Zapf Dingbats"/>
          <w:color w:val="C1001F"/>
          <w:position w:val="2"/>
          <w:sz w:val="20"/>
          <w:szCs w:val="20"/>
        </w:rPr>
        <w:t></w:t>
      </w:r>
      <w:r w:rsidRPr="00FC3D9E">
        <w:rPr>
          <w:rFonts w:ascii="STEInfoText-Regular" w:eastAsia="STEInfoText-Regular" w:hAnsi="STEInfoText-Regular" w:cs="STEInfoText-Regular"/>
        </w:rPr>
        <w:t>záruka dokonalého servisního zázemí</w:t>
      </w:r>
    </w:p>
    <w:p w:rsidR="00C54FC8" w:rsidRPr="00FC3D9E" w:rsidRDefault="00C54FC8">
      <w:pPr>
        <w:sectPr w:rsidR="00C54FC8" w:rsidRPr="00FC3D9E" w:rsidSect="00C33CD0">
          <w:headerReference w:type="default" r:id="rId9"/>
          <w:footerReference w:type="default" r:id="rId10"/>
          <w:pgSz w:w="11906" w:h="16838"/>
          <w:pgMar w:top="1384" w:right="1134" w:bottom="1134" w:left="1134" w:header="709" w:footer="709" w:gutter="0"/>
          <w:cols w:space="708"/>
          <w:docGrid w:linePitch="360"/>
        </w:sectPr>
      </w:pPr>
    </w:p>
    <w:p w:rsidR="00EF09DA" w:rsidRDefault="00EF09DA" w:rsidP="00C54FC8">
      <w:pPr>
        <w:rPr>
          <w:rFonts w:ascii="STEInfoText-Regular" w:hAnsi="STEInfoText-Regular"/>
          <w:b/>
          <w:u w:val="single"/>
        </w:rPr>
      </w:pPr>
    </w:p>
    <w:p w:rsidR="00EF09DA" w:rsidRDefault="00EF09DA" w:rsidP="00C54FC8">
      <w:pPr>
        <w:rPr>
          <w:rFonts w:ascii="STEInfoText-Regular" w:hAnsi="STEInfoText-Regular"/>
          <w:b/>
          <w:u w:val="single"/>
        </w:rPr>
      </w:pPr>
    </w:p>
    <w:p w:rsidR="00C54FC8" w:rsidRDefault="00C54FC8" w:rsidP="00C54FC8">
      <w:pPr>
        <w:rPr>
          <w:rFonts w:ascii="STEInfoText-Regular" w:hAnsi="STEInfoText-Regular"/>
          <w:b/>
          <w:u w:val="single"/>
        </w:rPr>
      </w:pPr>
      <w:r w:rsidRPr="00D244E8">
        <w:rPr>
          <w:rFonts w:ascii="STEInfoText-Regular" w:hAnsi="STEInfoText-Regular"/>
          <w:b/>
          <w:u w:val="single"/>
        </w:rPr>
        <w:t>TECHNICKÁ A CENOVÁ SPECIFIKACE</w:t>
      </w:r>
    </w:p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680"/>
        <w:gridCol w:w="960"/>
        <w:gridCol w:w="1300"/>
        <w:gridCol w:w="960"/>
        <w:gridCol w:w="1240"/>
      </w:tblGrid>
      <w:tr w:rsidR="000A0E4C" w:rsidRPr="000A0E4C" w:rsidTr="000A0E4C">
        <w:trPr>
          <w:trHeight w:val="18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</w:pPr>
            <w:proofErr w:type="spellStart"/>
            <w:r w:rsidRPr="000A0E4C"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  <w:t>Obj</w:t>
            </w:r>
            <w:proofErr w:type="spellEnd"/>
            <w:r w:rsidRPr="000A0E4C"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  <w:t>. číslo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  <w:t>Popis zařízení - typové označení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jc w:val="center"/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  <w:t>Počet ks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jc w:val="right"/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  <w:t>Cena ks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jc w:val="right"/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  <w:t>Sleva ks (%)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jc w:val="right"/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  <w:t>Cena celkem</w:t>
            </w:r>
          </w:p>
        </w:tc>
      </w:tr>
      <w:tr w:rsidR="000A0E4C" w:rsidRPr="000A0E4C" w:rsidTr="000A0E4C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jc w:val="right"/>
              <w:rPr>
                <w:rFonts w:ascii="STEInfoText-Regular" w:eastAsia="Times New Roman" w:hAnsi="STEInfoText-Regular" w:cs="Calibri"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color w:val="000000"/>
                <w:kern w:val="0"/>
              </w:rPr>
              <w:t>229266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rPr>
                <w:rFonts w:ascii="STEInfoText-Regular" w:eastAsia="Times New Roman" w:hAnsi="STEInfoText-Regular" w:cs="Calibri"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color w:val="000000"/>
                <w:kern w:val="0"/>
              </w:rPr>
              <w:t>WPL 20 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jc w:val="center"/>
              <w:rPr>
                <w:rFonts w:ascii="STEInfoText-Regular" w:eastAsia="Times New Roman" w:hAnsi="STEInfoText-Regular" w:cs="Calibri"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color w:val="000000"/>
                <w:kern w:val="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jc w:val="right"/>
              <w:rPr>
                <w:rFonts w:ascii="STEInfoText-Regular" w:eastAsia="Times New Roman" w:hAnsi="STEInfoText-Regular" w:cs="Calibri"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color w:val="000000"/>
                <w:kern w:val="0"/>
              </w:rPr>
              <w:t>269 000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jc w:val="right"/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jc w:val="right"/>
              <w:rPr>
                <w:rFonts w:ascii="STEInfoText-Regular" w:eastAsia="Times New Roman" w:hAnsi="STEInfoText-Regular" w:cs="Calibri"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color w:val="000000"/>
                <w:kern w:val="0"/>
              </w:rPr>
              <w:t>215 200</w:t>
            </w:r>
          </w:p>
        </w:tc>
      </w:tr>
      <w:tr w:rsidR="000A0E4C" w:rsidRPr="000A0E4C" w:rsidTr="000A0E4C">
        <w:trPr>
          <w:trHeight w:val="15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jc w:val="right"/>
              <w:rPr>
                <w:rFonts w:ascii="STEInfoText-Regular" w:eastAsia="Times New Roman" w:hAnsi="STEInfoText-Regular" w:cs="Calibri"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color w:val="000000"/>
                <w:kern w:val="0"/>
              </w:rPr>
              <w:t>185579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rPr>
                <w:rFonts w:ascii="STEInfoText-Regular" w:eastAsia="Times New Roman" w:hAnsi="STEInfoText-Regular" w:cs="Calibri"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color w:val="000000"/>
                <w:kern w:val="0"/>
              </w:rPr>
              <w:t>FE 7 - Pokojový termostat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jc w:val="center"/>
              <w:rPr>
                <w:rFonts w:ascii="STEInfoText-Regular" w:eastAsia="Times New Roman" w:hAnsi="STEInfoText-Regular" w:cs="Calibri"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color w:val="000000"/>
                <w:kern w:val="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jc w:val="right"/>
              <w:rPr>
                <w:rFonts w:ascii="STEInfoText-Regular" w:eastAsia="Times New Roman" w:hAnsi="STEInfoText-Regular" w:cs="Calibri"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color w:val="000000"/>
                <w:kern w:val="0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jc w:val="right"/>
              <w:rPr>
                <w:rFonts w:ascii="STEInfoText-Regular" w:eastAsia="Times New Roman" w:hAnsi="STEInfoText-Regular" w:cs="Calibri"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color w:val="000000"/>
                <w:kern w:val="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jc w:val="right"/>
              <w:rPr>
                <w:rFonts w:ascii="STEInfoText-Regular" w:eastAsia="Times New Roman" w:hAnsi="STEInfoText-Regular" w:cs="Calibri"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color w:val="000000"/>
                <w:kern w:val="0"/>
              </w:rPr>
              <w:t>655</w:t>
            </w:r>
          </w:p>
        </w:tc>
      </w:tr>
      <w:tr w:rsidR="000A0E4C" w:rsidRPr="000A0E4C" w:rsidTr="000A0E4C">
        <w:trPr>
          <w:trHeight w:val="10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rPr>
                <w:rFonts w:ascii="STEInfoText-Regular" w:eastAsia="Times New Roman" w:hAnsi="STEInfoText-Regular" w:cs="Calibri"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color w:val="000000"/>
                <w:kern w:val="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rPr>
                <w:rFonts w:ascii="STEInfoText-Regular" w:eastAsia="Times New Roman" w:hAnsi="STEInfoText-Regular" w:cs="Calibri"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color w:val="000000"/>
                <w:kern w:val="0"/>
              </w:rPr>
              <w:t xml:space="preserve">Instalace v hodnotě 15000Kč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jc w:val="center"/>
              <w:rPr>
                <w:rFonts w:ascii="STEInfoText-Regular" w:eastAsia="Times New Roman" w:hAnsi="STEInfoText-Regular" w:cs="Calibri"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color w:val="000000"/>
                <w:kern w:val="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jc w:val="right"/>
              <w:rPr>
                <w:rFonts w:ascii="STEInfoText-Regular" w:eastAsia="Times New Roman" w:hAnsi="STEInfoText-Regular" w:cs="Calibri"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color w:val="000000"/>
                <w:kern w:val="0"/>
              </w:rPr>
              <w:t>15000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jc w:val="right"/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jc w:val="right"/>
              <w:rPr>
                <w:rFonts w:ascii="STEInfoText-Regular" w:eastAsia="Times New Roman" w:hAnsi="STEInfoText-Regular" w:cs="Calibri"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color w:val="000000"/>
                <w:kern w:val="0"/>
              </w:rPr>
              <w:t>0</w:t>
            </w:r>
          </w:p>
        </w:tc>
      </w:tr>
      <w:tr w:rsidR="000A0E4C" w:rsidRPr="000A0E4C" w:rsidTr="000A0E4C">
        <w:trPr>
          <w:trHeight w:val="315"/>
        </w:trPr>
        <w:tc>
          <w:tcPr>
            <w:tcW w:w="6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  <w:t xml:space="preserve">ceníková cena </w:t>
            </w:r>
            <w:proofErr w:type="gramStart"/>
            <w:r w:rsidRPr="000A0E4C"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  <w:t>celkem :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jc w:val="right"/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  <w:t>215 855</w:t>
            </w:r>
          </w:p>
        </w:tc>
      </w:tr>
      <w:tr w:rsidR="000A0E4C" w:rsidRPr="000A0E4C" w:rsidTr="000A0E4C">
        <w:trPr>
          <w:trHeight w:val="315"/>
        </w:trPr>
        <w:tc>
          <w:tcPr>
            <w:tcW w:w="6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  <w:t xml:space="preserve">sleva na </w:t>
            </w:r>
            <w:proofErr w:type="gramStart"/>
            <w:r w:rsidRPr="000A0E4C"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  <w:t>akci :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jc w:val="right"/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  <w:t>68 800</w:t>
            </w:r>
          </w:p>
        </w:tc>
      </w:tr>
      <w:tr w:rsidR="000A0E4C" w:rsidRPr="000A0E4C" w:rsidTr="000A0E4C">
        <w:trPr>
          <w:trHeight w:val="315"/>
        </w:trPr>
        <w:tc>
          <w:tcPr>
            <w:tcW w:w="6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  <w:t xml:space="preserve">cena celkem po </w:t>
            </w:r>
            <w:proofErr w:type="gramStart"/>
            <w:r w:rsidRPr="000A0E4C"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  <w:t>slevě :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jc w:val="right"/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</w:pPr>
            <w:r w:rsidRPr="000A0E4C">
              <w:rPr>
                <w:rFonts w:ascii="STEInfoText-Regular" w:eastAsia="Times New Roman" w:hAnsi="STEInfoText-Regular" w:cs="Calibri"/>
                <w:b/>
                <w:bCs/>
                <w:color w:val="000000"/>
                <w:kern w:val="0"/>
              </w:rPr>
              <w:t>215 855</w:t>
            </w:r>
          </w:p>
        </w:tc>
      </w:tr>
      <w:tr w:rsidR="000A0E4C" w:rsidRPr="000A0E4C" w:rsidTr="000A0E4C">
        <w:trPr>
          <w:trHeight w:val="390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0A0E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cena celkem včetně DPH 14% (Kč)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0A0E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0A0E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0A0E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E4C" w:rsidRPr="000A0E4C" w:rsidRDefault="000A0E4C" w:rsidP="000A0E4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</w:rPr>
            </w:pPr>
            <w:r w:rsidRPr="000A0E4C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</w:rPr>
              <w:t>246075</w:t>
            </w:r>
          </w:p>
        </w:tc>
      </w:tr>
    </w:tbl>
    <w:p w:rsidR="004E2BED" w:rsidRDefault="004E2BED" w:rsidP="00C54FC8">
      <w:pPr>
        <w:rPr>
          <w:rFonts w:ascii="STEInfoText-Regular" w:hAnsi="STEInfoText-Regular"/>
          <w:b/>
          <w:u w:val="single"/>
        </w:rPr>
      </w:pPr>
    </w:p>
    <w:p w:rsidR="00C54FC8" w:rsidRPr="006D0581" w:rsidRDefault="00A81314" w:rsidP="00C54FC8">
      <w:pPr>
        <w:rPr>
          <w:rFonts w:ascii="STEInfoText-Regular" w:hAnsi="STEInfoText-Regular"/>
          <w:u w:val="single"/>
        </w:rPr>
      </w:pPr>
      <w:r w:rsidRPr="00FC3D9E">
        <w:rPr>
          <w:rFonts w:ascii="STEInfoText-Regular" w:eastAsia="STEInfoText-Regular" w:hAnsi="STEInfoText-Regular" w:cs="STEInfoText-Regular"/>
        </w:rPr>
        <w:t>všechny ceny jsou uvedeny v Kč bez DPH</w:t>
      </w:r>
    </w:p>
    <w:p w:rsidR="00D42D28" w:rsidRPr="006D0581" w:rsidRDefault="00D42D28">
      <w:pPr>
        <w:rPr>
          <w:rFonts w:ascii="STEInfoText-Regular" w:hAnsi="STEInfoText-Regular"/>
        </w:rPr>
      </w:pPr>
    </w:p>
    <w:p w:rsidR="008729FD" w:rsidRPr="00C54FC8" w:rsidRDefault="008729FD" w:rsidP="008729FD">
      <w:pPr>
        <w:pStyle w:val="Zkladnodstavec"/>
        <w:rPr>
          <w:rFonts w:ascii="STEInfoText-Regular" w:eastAsia="STEInfoText-Regular" w:hAnsi="STEInfoText-Regular" w:cs="STEInfoText-Regular"/>
          <w:b/>
        </w:rPr>
      </w:pPr>
      <w:r>
        <w:rPr>
          <w:rFonts w:ascii="STEInfoText-Regular" w:eastAsia="STEInfoText-Regular" w:hAnsi="STEInfoText-Regular" w:cs="STEInfoText-Regular"/>
          <w:b/>
        </w:rPr>
        <w:t>Vytvořil</w:t>
      </w:r>
    </w:p>
    <w:p w:rsidR="006C014F" w:rsidRPr="00D75AC5" w:rsidRDefault="006C014F" w:rsidP="006C014F">
      <w:pPr>
        <w:pStyle w:val="Zkladnodstavec"/>
        <w:tabs>
          <w:tab w:val="left" w:pos="900"/>
        </w:tabs>
        <w:rPr>
          <w:rFonts w:ascii="STEInfoText-Regular" w:eastAsia="STEInfoText-Regular" w:hAnsi="STEInfoText-Regular" w:cs="STEInfoText-Regular"/>
        </w:rPr>
      </w:pPr>
      <w:r>
        <w:rPr>
          <w:rFonts w:ascii="STEInfoText-Regular" w:eastAsia="STEInfoText-Regular" w:hAnsi="STEInfoText-Regular" w:cs="STEInfoText-Regular"/>
        </w:rPr>
        <w:t>firma:</w:t>
      </w:r>
      <w:r>
        <w:rPr>
          <w:rFonts w:ascii="STEInfoText-Regular" w:eastAsia="STEInfoText-Regular" w:hAnsi="STEInfoText-Regular" w:cs="STEInfoText-Regular"/>
        </w:rPr>
        <w:tab/>
      </w:r>
      <w:r w:rsidR="00483832">
        <w:rPr>
          <w:rFonts w:ascii="STEInfoText-Regular" w:eastAsia="STEInfoText-Regular" w:hAnsi="STEInfoText-Regular" w:cs="STEInfoText-Regular"/>
        </w:rPr>
        <w:t>TermoWatt s.r.o.</w:t>
      </w:r>
    </w:p>
    <w:p w:rsidR="008729FD" w:rsidRPr="00D75AC5" w:rsidRDefault="008729FD" w:rsidP="008729FD">
      <w:pPr>
        <w:pStyle w:val="Zkladnodstavec"/>
        <w:tabs>
          <w:tab w:val="left" w:pos="900"/>
        </w:tabs>
        <w:rPr>
          <w:rFonts w:ascii="STEInfoText-Regular" w:eastAsia="STEInfoText-Regular" w:hAnsi="STEInfoText-Regular" w:cs="STEInfoText-Regular"/>
        </w:rPr>
      </w:pPr>
      <w:r>
        <w:rPr>
          <w:rFonts w:ascii="STEInfoText-Regular" w:eastAsia="STEInfoText-Regular" w:hAnsi="STEInfoText-Regular" w:cs="STEInfoText-Regular"/>
        </w:rPr>
        <w:t>jméno:</w:t>
      </w:r>
      <w:r>
        <w:rPr>
          <w:rFonts w:ascii="STEInfoText-Regular" w:eastAsia="STEInfoText-Regular" w:hAnsi="STEInfoText-Regular" w:cs="STEInfoText-Regular"/>
        </w:rPr>
        <w:tab/>
      </w:r>
      <w:r w:rsidR="00483832">
        <w:rPr>
          <w:rFonts w:ascii="STEInfoText-Regular" w:eastAsia="STEInfoText-Regular" w:hAnsi="STEInfoText-Regular" w:cs="STEInfoText-Regular"/>
        </w:rPr>
        <w:t>Rostislav Žáček</w:t>
      </w:r>
    </w:p>
    <w:p w:rsidR="008729FD" w:rsidRPr="00807710" w:rsidRDefault="008729FD" w:rsidP="008729FD">
      <w:pPr>
        <w:pStyle w:val="Zkladnodstavec"/>
        <w:tabs>
          <w:tab w:val="left" w:pos="900"/>
        </w:tabs>
        <w:rPr>
          <w:rFonts w:ascii="STEInfoText-Regular" w:eastAsia="STEInfoText-Regular" w:hAnsi="STEInfoText-Regular" w:cs="STEInfoText-Regular"/>
        </w:rPr>
      </w:pPr>
      <w:proofErr w:type="gramStart"/>
      <w:r>
        <w:rPr>
          <w:rFonts w:ascii="STEInfoText-Regular" w:eastAsia="STEInfoText-Regular" w:hAnsi="STEInfoText-Regular" w:cs="STEInfoText-Regular"/>
        </w:rPr>
        <w:t>telefon :</w:t>
      </w:r>
      <w:proofErr w:type="gramEnd"/>
      <w:r>
        <w:rPr>
          <w:rFonts w:ascii="STEInfoText-Regular" w:eastAsia="STEInfoText-Regular" w:hAnsi="STEInfoText-Regular" w:cs="STEInfoText-Regular"/>
        </w:rPr>
        <w:tab/>
      </w:r>
    </w:p>
    <w:p w:rsidR="008729FD" w:rsidRPr="00265F7A" w:rsidRDefault="008729FD" w:rsidP="008729FD">
      <w:pPr>
        <w:pStyle w:val="Zkladnodstavec"/>
        <w:tabs>
          <w:tab w:val="left" w:pos="900"/>
        </w:tabs>
        <w:rPr>
          <w:rFonts w:ascii="STEInfoText-Regular" w:eastAsia="STEInfoText-Regular" w:hAnsi="STEInfoText-Regular" w:cs="STEInfoText-Regular"/>
        </w:rPr>
      </w:pPr>
      <w:proofErr w:type="gramStart"/>
      <w:r>
        <w:rPr>
          <w:rFonts w:ascii="STEInfoText-Regular" w:eastAsia="STEInfoText-Regular" w:hAnsi="STEInfoText-Regular" w:cs="STEInfoText-Regular"/>
        </w:rPr>
        <w:t>mobil :</w:t>
      </w:r>
      <w:r>
        <w:rPr>
          <w:rFonts w:ascii="STEInfoText-Regular" w:eastAsia="STEInfoText-Regular" w:hAnsi="STEInfoText-Regular" w:cs="STEInfoText-Regular"/>
        </w:rPr>
        <w:tab/>
      </w:r>
      <w:r w:rsidR="00483832">
        <w:rPr>
          <w:rFonts w:ascii="STEInfoText-Regular" w:eastAsia="STEInfoText-Regular" w:hAnsi="STEInfoText-Regular" w:cs="STEInfoText-Regular"/>
        </w:rPr>
        <w:t>+420731659316</w:t>
      </w:r>
      <w:proofErr w:type="gramEnd"/>
    </w:p>
    <w:p w:rsidR="008729FD" w:rsidRDefault="008729FD" w:rsidP="008729FD">
      <w:pPr>
        <w:pStyle w:val="Bezodstavcovhostylu"/>
        <w:tabs>
          <w:tab w:val="left" w:pos="900"/>
        </w:tabs>
        <w:rPr>
          <w:rFonts w:ascii="STEInfoText-Regular" w:eastAsia="STEInfoText-Regular" w:hAnsi="STEInfoText-Regular" w:cs="STEInfoText-Regular"/>
        </w:rPr>
      </w:pPr>
      <w:r>
        <w:rPr>
          <w:rFonts w:ascii="STEInfoText-Regular" w:eastAsia="STEInfoText-Regular" w:hAnsi="STEInfoText-Regular" w:cs="STEInfoText-Regular"/>
        </w:rPr>
        <w:t>e-mail:</w:t>
      </w:r>
      <w:r>
        <w:rPr>
          <w:rFonts w:ascii="STEInfoText-Regular" w:eastAsia="STEInfoText-Regular" w:hAnsi="STEInfoText-Regular" w:cs="STEInfoText-Regular"/>
        </w:rPr>
        <w:tab/>
      </w:r>
      <w:hyperlink r:id="rId11" w:history="1">
        <w:r w:rsidR="00483832">
          <w:rPr>
            <w:rStyle w:val="Hypertextovodkaz"/>
            <w:rFonts w:ascii="STEInfoText-Regular" w:eastAsia="STEInfoText-Regular" w:hAnsi="STEInfoText-Regular" w:cs="STEInfoText-Regular"/>
          </w:rPr>
          <w:t>zacek@termowatt.cz</w:t>
        </w:r>
      </w:hyperlink>
    </w:p>
    <w:p w:rsidR="008729FD" w:rsidRDefault="008729FD" w:rsidP="00C54FC8">
      <w:pPr>
        <w:pStyle w:val="Zkladnodstavec"/>
        <w:rPr>
          <w:rFonts w:ascii="STEInfoText-Regular" w:eastAsia="STEInfoText-Regular" w:hAnsi="STEInfoText-Regular" w:cs="STEInfoText-Regular"/>
          <w:b/>
        </w:rPr>
      </w:pPr>
    </w:p>
    <w:p w:rsidR="00807710" w:rsidRDefault="00807710" w:rsidP="00C54FC8">
      <w:pPr>
        <w:rPr>
          <w:rFonts w:ascii="Times" w:eastAsia="Times" w:hAnsi="Times"/>
          <w:color w:val="000000"/>
        </w:rPr>
      </w:pPr>
    </w:p>
    <w:p w:rsidR="00807710" w:rsidRDefault="00807710" w:rsidP="00C54FC8">
      <w:pPr>
        <w:rPr>
          <w:rFonts w:ascii="Times" w:eastAsia="Times" w:hAnsi="Times"/>
          <w:color w:val="000000"/>
        </w:rPr>
      </w:pPr>
    </w:p>
    <w:p w:rsidR="00CF5CBD" w:rsidRDefault="00C54FC8" w:rsidP="00401640">
      <w:pPr>
        <w:pStyle w:val="Zkladnodstavec"/>
        <w:tabs>
          <w:tab w:val="right" w:pos="9540"/>
        </w:tabs>
        <w:rPr>
          <w:rFonts w:ascii="STEInfoText-Regular" w:eastAsia="STEInfoText-Regular" w:hAnsi="STEInfoText-Regular" w:cs="STEInfoText-Regular"/>
        </w:rPr>
      </w:pPr>
      <w:r w:rsidRPr="00B44189">
        <w:rPr>
          <w:rFonts w:ascii="STEInfoText-Regular" w:eastAsia="STEInfoText-Regular" w:hAnsi="STEInfoText-Regular" w:cs="STEInfoText-Regular"/>
        </w:rPr>
        <w:t>V</w:t>
      </w:r>
      <w:r w:rsidR="00106AE0">
        <w:rPr>
          <w:rFonts w:ascii="STEInfoText-Regular" w:eastAsia="STEInfoText-Regular" w:hAnsi="STEInfoText-Regular" w:cs="STEInfoText-Regular"/>
        </w:rPr>
        <w:t> České Lípě</w:t>
      </w:r>
      <w:r w:rsidRPr="00B44189">
        <w:rPr>
          <w:rFonts w:ascii="STEInfoText-Regular" w:eastAsia="STEInfoText-Regular" w:hAnsi="STEInfoText-Regular" w:cs="STEInfoText-Regular"/>
        </w:rPr>
        <w:t xml:space="preserve"> dne </w:t>
      </w:r>
      <w:proofErr w:type="gramStart"/>
      <w:r w:rsidR="000A0E4C">
        <w:rPr>
          <w:rFonts w:ascii="STEInfoText-Regular" w:eastAsia="STEInfoText-Regular" w:hAnsi="STEInfoText-Regular" w:cs="STEInfoText-Regular"/>
        </w:rPr>
        <w:t>29.10</w:t>
      </w:r>
      <w:bookmarkStart w:id="0" w:name="_GoBack"/>
      <w:bookmarkEnd w:id="0"/>
      <w:r w:rsidR="00483832">
        <w:rPr>
          <w:rFonts w:ascii="STEInfoText-Regular" w:eastAsia="STEInfoText-Regular" w:hAnsi="STEInfoText-Regular" w:cs="STEInfoText-Regular"/>
        </w:rPr>
        <w:t>.2012</w:t>
      </w:r>
      <w:proofErr w:type="gramEnd"/>
      <w:r w:rsidR="00807710" w:rsidRPr="00B44189">
        <w:rPr>
          <w:rFonts w:ascii="STEInfoText-Regular" w:eastAsia="STEInfoText-Regular" w:hAnsi="STEInfoText-Regular" w:cs="STEInfoText-Regular"/>
        </w:rPr>
        <w:tab/>
      </w:r>
      <w:r w:rsidRPr="00B44189">
        <w:rPr>
          <w:rFonts w:ascii="STEInfoText-Regular" w:eastAsia="STEInfoText-Regular" w:hAnsi="STEInfoText-Regular" w:cs="STEInfoText-Regular"/>
        </w:rPr>
        <w:t>Počet stran :</w:t>
      </w:r>
      <w:r w:rsidR="002510A4">
        <w:rPr>
          <w:rFonts w:ascii="STEInfoText-Regular" w:eastAsia="STEInfoText-Regular" w:hAnsi="STEInfoText-Regular" w:cs="STEInfoText-Regular"/>
        </w:rPr>
        <w:t xml:space="preserve"> </w:t>
      </w:r>
      <w:r w:rsidR="00483832">
        <w:rPr>
          <w:rFonts w:ascii="STEInfoText-Regular" w:eastAsia="STEInfoText-Regular" w:hAnsi="STEInfoText-Regular" w:cs="STEInfoText-Regular"/>
        </w:rPr>
        <w:fldChar w:fldCharType="begin"/>
      </w:r>
      <w:r w:rsidR="00483832">
        <w:rPr>
          <w:rFonts w:ascii="STEInfoText-Regular" w:eastAsia="STEInfoText-Regular" w:hAnsi="STEInfoText-Regular" w:cs="STEInfoText-Regular"/>
        </w:rPr>
        <w:instrText xml:space="preserve"> NUMPAGES   \* MERGEFORMAT </w:instrText>
      </w:r>
      <w:r w:rsidR="00483832">
        <w:rPr>
          <w:rFonts w:ascii="STEInfoText-Regular" w:eastAsia="STEInfoText-Regular" w:hAnsi="STEInfoText-Regular" w:cs="STEInfoText-Regular"/>
        </w:rPr>
        <w:fldChar w:fldCharType="separate"/>
      </w:r>
      <w:r w:rsidR="00234748">
        <w:rPr>
          <w:rFonts w:ascii="STEInfoText-Regular" w:eastAsia="STEInfoText-Regular" w:hAnsi="STEInfoText-Regular" w:cs="STEInfoText-Regular"/>
          <w:noProof/>
        </w:rPr>
        <w:t>4</w:t>
      </w:r>
      <w:r w:rsidR="00483832">
        <w:rPr>
          <w:rFonts w:ascii="STEInfoText-Regular" w:eastAsia="STEInfoText-Regular" w:hAnsi="STEInfoText-Regular" w:cs="STEInfoText-Regular"/>
        </w:rPr>
        <w:fldChar w:fldCharType="end"/>
      </w:r>
    </w:p>
    <w:p w:rsidR="00EF09DA" w:rsidRDefault="00CF5CBD" w:rsidP="00CF5CBD">
      <w:pPr>
        <w:pStyle w:val="Zkladnodstavec"/>
        <w:rPr>
          <w:rFonts w:ascii="STEInfoText-Regular" w:eastAsia="STEInfoText-Regular" w:hAnsi="STEInfoText-Regular" w:cs="STEInfoText-Regular"/>
        </w:rPr>
      </w:pPr>
      <w:r>
        <w:rPr>
          <w:rFonts w:ascii="STEInfoText-Regular" w:eastAsia="STEInfoText-Regular" w:hAnsi="STEInfoText-Regular" w:cs="STEInfoText-Regular"/>
        </w:rPr>
        <w:br w:type="page"/>
      </w:r>
    </w:p>
    <w:p w:rsidR="00EF09DA" w:rsidRDefault="00EF09DA" w:rsidP="00CF5CBD">
      <w:pPr>
        <w:pStyle w:val="Zkladnodstavec"/>
        <w:rPr>
          <w:rFonts w:ascii="STEInfoText-Regular" w:eastAsia="STEInfoText-Regular" w:hAnsi="STEInfoText-Regular" w:cs="STEInfoText-Regular"/>
        </w:rPr>
      </w:pPr>
    </w:p>
    <w:p w:rsidR="00CF5CBD" w:rsidRDefault="00CF5CBD" w:rsidP="00CF5CBD">
      <w:pPr>
        <w:pStyle w:val="Zkladnodstavec"/>
        <w:rPr>
          <w:rFonts w:ascii="STEInfoText-Bold" w:eastAsia="STEInfoText-Bold" w:hAnsi="STEInfoText-Bold" w:cs="STEInfoText-Bold"/>
          <w:b/>
          <w:bCs/>
          <w:position w:val="2"/>
          <w:sz w:val="36"/>
          <w:szCs w:val="36"/>
        </w:rPr>
      </w:pPr>
      <w:r>
        <w:rPr>
          <w:rFonts w:ascii="STEInfoText-Bold" w:eastAsia="STEInfoText-Bold" w:hAnsi="STEInfoText-Bold" w:cs="STEInfoText-Bold"/>
          <w:b/>
          <w:bCs/>
          <w:position w:val="2"/>
          <w:sz w:val="36"/>
          <w:szCs w:val="36"/>
        </w:rPr>
        <w:t>Základní obchodní podmínky:</w:t>
      </w:r>
    </w:p>
    <w:p w:rsidR="00CF5CBD" w:rsidRPr="00FC3D9E" w:rsidRDefault="00CF5CBD" w:rsidP="00CF5CBD">
      <w:pPr>
        <w:pStyle w:val="Zkladnodstavec"/>
        <w:tabs>
          <w:tab w:val="left" w:pos="400"/>
        </w:tabs>
        <w:rPr>
          <w:rFonts w:ascii="STEInfoText-Regular" w:eastAsia="STEInfoText-Regular" w:hAnsi="STEInfoText-Regular" w:cs="STEInfoText-Regular"/>
        </w:rPr>
      </w:pPr>
      <w:r w:rsidRPr="00696C7B">
        <w:rPr>
          <w:rFonts w:ascii="STEInfoText-Regular" w:eastAsia="STEInfoText-Regular" w:hAnsi="STEInfoText-Regular" w:cs="STEInfoText-Regular"/>
          <w:b/>
        </w:rPr>
        <w:t>Záruka:</w:t>
      </w:r>
      <w:r w:rsidRPr="00FC3D9E">
        <w:rPr>
          <w:rFonts w:ascii="STEInfoText-Regular" w:eastAsia="STEInfoText-Regular" w:hAnsi="STEInfoText-Regular" w:cs="STEInfoText-Regular"/>
        </w:rPr>
        <w:t xml:space="preserve"> </w:t>
      </w:r>
      <w:r w:rsidRPr="00FC3D9E">
        <w:rPr>
          <w:rFonts w:ascii="STEInfoText-Regular" w:eastAsia="STEInfoText-Regular" w:hAnsi="STEInfoText-Regular" w:cs="STEInfoText-Regular"/>
        </w:rPr>
        <w:br/>
        <w:t>tepelné čerpadlo 5 let od uvedení do provozu, za předpokladu dodržení záručních podmínek,</w:t>
      </w:r>
      <w:r w:rsidRPr="00FC3D9E">
        <w:rPr>
          <w:rFonts w:ascii="STEInfoText-Regular" w:eastAsia="STEInfoText-Regular" w:hAnsi="STEInfoText-Regular" w:cs="STEInfoText-Regular"/>
        </w:rPr>
        <w:br/>
        <w:t xml:space="preserve">plynová zařízení 2 roky od uvedení do provozu, </w:t>
      </w:r>
      <w:r w:rsidRPr="00FC3D9E">
        <w:rPr>
          <w:rFonts w:ascii="STEInfoText-Regular" w:eastAsia="STEInfoText-Regular" w:hAnsi="STEInfoText-Regular" w:cs="STEInfoText-Regular"/>
        </w:rPr>
        <w:br/>
        <w:t>kotlová tělesa 5 let, za předpokladu dodržení záručních podmínek.</w:t>
      </w:r>
    </w:p>
    <w:p w:rsidR="00CF5CBD" w:rsidRPr="00FC3D9E" w:rsidRDefault="00CF5CBD" w:rsidP="00CF5CBD">
      <w:pPr>
        <w:pStyle w:val="Zkladnodstavec"/>
        <w:tabs>
          <w:tab w:val="left" w:pos="400"/>
        </w:tabs>
        <w:spacing w:after="283"/>
        <w:rPr>
          <w:rFonts w:ascii="STEInfoText-Regular" w:eastAsia="STEInfoText-Regular" w:hAnsi="STEInfoText-Regular" w:cs="STEInfoText-Regular"/>
        </w:rPr>
      </w:pPr>
    </w:p>
    <w:p w:rsidR="00CF5CBD" w:rsidRPr="00FC3D9E" w:rsidRDefault="00CF5CBD" w:rsidP="00CF5CBD">
      <w:pPr>
        <w:pStyle w:val="Zkladnodstavec"/>
        <w:tabs>
          <w:tab w:val="left" w:pos="400"/>
        </w:tabs>
        <w:rPr>
          <w:rFonts w:ascii="STEInfoText-Regular" w:eastAsia="STEInfoText-Regular" w:hAnsi="STEInfoText-Regular" w:cs="STEInfoText-Regular"/>
        </w:rPr>
      </w:pPr>
      <w:r w:rsidRPr="00696C7B">
        <w:rPr>
          <w:rFonts w:ascii="STEInfoText-Regular" w:eastAsia="STEInfoText-Regular" w:hAnsi="STEInfoText-Regular" w:cs="STEInfoText-Regular"/>
          <w:b/>
        </w:rPr>
        <w:t>Dodací lhůta:</w:t>
      </w:r>
      <w:r w:rsidRPr="00FC3D9E">
        <w:rPr>
          <w:rFonts w:ascii="STEInfoText-Regular" w:eastAsia="STEInfoText-Regular" w:hAnsi="STEInfoText-Regular" w:cs="STEInfoText-Regular"/>
        </w:rPr>
        <w:t xml:space="preserve"> 10 - 20 dní po </w:t>
      </w:r>
      <w:r w:rsidR="00EF09DA" w:rsidRPr="00FC3D9E">
        <w:rPr>
          <w:rFonts w:ascii="STEInfoText-Regular" w:eastAsia="STEInfoText-Regular" w:hAnsi="STEInfoText-Regular" w:cs="STEInfoText-Regular"/>
        </w:rPr>
        <w:t>obdržení závazné objednávky</w:t>
      </w:r>
      <w:r w:rsidR="009230EB">
        <w:rPr>
          <w:rFonts w:ascii="STEInfoText-Regular" w:eastAsia="STEInfoText-Regular" w:hAnsi="STEInfoText-Regular" w:cs="STEInfoText-Regular"/>
        </w:rPr>
        <w:t>.</w:t>
      </w:r>
    </w:p>
    <w:p w:rsidR="00CF5CBD" w:rsidRPr="00FC3D9E" w:rsidRDefault="00CF5CBD" w:rsidP="00CF5CBD">
      <w:pPr>
        <w:pStyle w:val="Zkladnodstavec"/>
        <w:tabs>
          <w:tab w:val="left" w:pos="400"/>
        </w:tabs>
        <w:spacing w:after="283"/>
        <w:rPr>
          <w:rFonts w:ascii="STEInfoText-Regular" w:eastAsia="STEInfoText-Regular" w:hAnsi="STEInfoText-Regular" w:cs="STEInfoText-Regular"/>
        </w:rPr>
      </w:pPr>
    </w:p>
    <w:p w:rsidR="00CF5CBD" w:rsidRPr="00FC3D9E" w:rsidRDefault="00CF5CBD" w:rsidP="00D244E8">
      <w:pPr>
        <w:pStyle w:val="Zkladnodstavec"/>
        <w:tabs>
          <w:tab w:val="left" w:pos="400"/>
        </w:tabs>
        <w:ind w:left="900" w:hanging="900"/>
        <w:rPr>
          <w:rFonts w:ascii="STEInfoText-Regular" w:eastAsia="STEInfoText-Regular" w:hAnsi="STEInfoText-Regular" w:cs="STEInfoText-Regular"/>
        </w:rPr>
      </w:pPr>
      <w:r w:rsidRPr="00696C7B">
        <w:rPr>
          <w:rFonts w:ascii="STEInfoText-Regular" w:eastAsia="STEInfoText-Regular" w:hAnsi="STEInfoText-Regular" w:cs="STEInfoText-Regular"/>
          <w:b/>
        </w:rPr>
        <w:t>Ceny:</w:t>
      </w:r>
      <w:r w:rsidRPr="00FC3D9E">
        <w:rPr>
          <w:rFonts w:ascii="STEInfoText-Regular" w:eastAsia="STEInfoText-Regular" w:hAnsi="STEInfoText-Regular" w:cs="STEInfoText-Regular"/>
        </w:rPr>
        <w:t xml:space="preserve"> </w:t>
      </w:r>
      <w:r w:rsidR="00D244E8" w:rsidRPr="00FC3D9E">
        <w:rPr>
          <w:rFonts w:ascii="STEInfoText-Regular" w:eastAsia="STEInfoText-Regular" w:hAnsi="STEInfoText-Regular" w:cs="STEInfoText-Regular"/>
        </w:rPr>
        <w:tab/>
      </w:r>
      <w:r w:rsidRPr="00FC3D9E">
        <w:rPr>
          <w:rFonts w:ascii="STEInfoText-Regular" w:eastAsia="STEInfoText-Regular" w:hAnsi="STEInfoText-Regular" w:cs="STEInfoText-Regular"/>
        </w:rPr>
        <w:t>Nabídka je platná 60 dní.</w:t>
      </w:r>
    </w:p>
    <w:p w:rsidR="00CF5CBD" w:rsidRDefault="00CF5CBD" w:rsidP="00CF5CBD">
      <w:pPr>
        <w:pStyle w:val="Zkladnodstavec"/>
        <w:tabs>
          <w:tab w:val="left" w:pos="400"/>
        </w:tabs>
        <w:spacing w:after="283"/>
        <w:rPr>
          <w:rFonts w:ascii="STEInfoText-Bold" w:eastAsia="STEInfoText-Bold" w:hAnsi="STEInfoText-Bold" w:cs="STEInfoText-Bold"/>
          <w:b/>
          <w:bCs/>
          <w:sz w:val="30"/>
          <w:szCs w:val="30"/>
        </w:rPr>
      </w:pPr>
    </w:p>
    <w:p w:rsidR="00CF5CBD" w:rsidRDefault="00CF5CBD" w:rsidP="00CF5CBD">
      <w:pPr>
        <w:pStyle w:val="Zkladnodstavec"/>
        <w:tabs>
          <w:tab w:val="left" w:pos="400"/>
        </w:tabs>
        <w:spacing w:after="283"/>
        <w:rPr>
          <w:rFonts w:ascii="STEInfoText-Bold" w:eastAsia="STEInfoText-Bold" w:hAnsi="STEInfoText-Bold" w:cs="STEInfoText-Bold"/>
          <w:b/>
          <w:bCs/>
          <w:sz w:val="30"/>
          <w:szCs w:val="30"/>
        </w:rPr>
      </w:pPr>
    </w:p>
    <w:p w:rsidR="00CF5CBD" w:rsidRPr="00696C7B" w:rsidRDefault="00CF5CBD" w:rsidP="00CF5CBD">
      <w:pPr>
        <w:pStyle w:val="Zkladnodstavec"/>
        <w:tabs>
          <w:tab w:val="left" w:pos="400"/>
        </w:tabs>
        <w:rPr>
          <w:rFonts w:ascii="STEInfoText-Regular" w:eastAsia="STEInfoText-Regular" w:hAnsi="STEInfoText-Regular" w:cs="STEInfoText-Regular"/>
        </w:rPr>
      </w:pPr>
      <w:r w:rsidRPr="00696C7B">
        <w:rPr>
          <w:rFonts w:ascii="STEInfoText-Regular" w:eastAsia="STEInfoText-Regular" w:hAnsi="STEInfoText-Regular" w:cs="STEInfoText-Regular"/>
          <w:b/>
        </w:rPr>
        <w:t>Platební podmínky:</w:t>
      </w:r>
      <w:r w:rsidRPr="00696C7B">
        <w:rPr>
          <w:rFonts w:ascii="STEInfoText-Regular" w:eastAsia="STEInfoText-Regular" w:hAnsi="STEInfoText-Regular" w:cs="STEInfoText-Regular"/>
        </w:rPr>
        <w:t xml:space="preserve"> dle smlouvy (dohody)</w:t>
      </w:r>
    </w:p>
    <w:p w:rsidR="00CF5CBD" w:rsidRPr="00696C7B" w:rsidRDefault="00CF5CBD" w:rsidP="00CF5CBD">
      <w:pPr>
        <w:pStyle w:val="Zkladnodstavec"/>
        <w:tabs>
          <w:tab w:val="left" w:pos="400"/>
        </w:tabs>
        <w:spacing w:after="283"/>
        <w:rPr>
          <w:rFonts w:ascii="STEInfoText-Regular" w:eastAsia="STEInfoText-Regular" w:hAnsi="STEInfoText-Regular" w:cs="STEInfoText-Regular"/>
        </w:rPr>
      </w:pPr>
    </w:p>
    <w:p w:rsidR="00CF5CBD" w:rsidRPr="00696C7B" w:rsidRDefault="00CF5CBD" w:rsidP="00CF5CBD">
      <w:pPr>
        <w:pStyle w:val="Zkladnodstavec"/>
        <w:tabs>
          <w:tab w:val="left" w:pos="400"/>
        </w:tabs>
        <w:rPr>
          <w:rFonts w:ascii="STEInfoText-Regular" w:eastAsia="STEInfoText-Regular" w:hAnsi="STEInfoText-Regular" w:cs="STEInfoText-Regular"/>
        </w:rPr>
      </w:pPr>
      <w:r w:rsidRPr="00696C7B">
        <w:rPr>
          <w:rFonts w:ascii="STEInfoText-Regular" w:eastAsia="STEInfoText-Regular" w:hAnsi="STEInfoText-Regular" w:cs="STEInfoText-Regular"/>
          <w:b/>
        </w:rPr>
        <w:t>Uvedení do provozu:</w:t>
      </w:r>
      <w:r w:rsidRPr="00696C7B">
        <w:rPr>
          <w:rFonts w:ascii="STEInfoText-Regular" w:eastAsia="STEInfoText-Regular" w:hAnsi="STEInfoText-Regular" w:cs="STEInfoText-Regular"/>
        </w:rPr>
        <w:t xml:space="preserve"> </w:t>
      </w:r>
      <w:r w:rsidRPr="00696C7B">
        <w:rPr>
          <w:rFonts w:ascii="STEInfoText-Regular" w:eastAsia="STEInfoText-Regular" w:hAnsi="STEInfoText-Regular" w:cs="STEInfoText-Regular"/>
        </w:rPr>
        <w:br/>
        <w:t>tepelná čerpadla - je součástí ceny tepelného čerpadla,</w:t>
      </w:r>
      <w:r w:rsidRPr="00696C7B">
        <w:rPr>
          <w:rFonts w:ascii="STEInfoText-Regular" w:eastAsia="STEInfoText-Regular" w:hAnsi="STEInfoText-Regular" w:cs="STEInfoText-Regular"/>
        </w:rPr>
        <w:br/>
        <w:t>plynová zařízení - podle dohody</w:t>
      </w:r>
    </w:p>
    <w:p w:rsidR="00C54FC8" w:rsidRDefault="00075CDB" w:rsidP="00B44189">
      <w:pPr>
        <w:pStyle w:val="Zkladnodstavec"/>
        <w:rPr>
          <w:rFonts w:ascii="STEInfoText-Regular" w:eastAsia="STEInfoText-Regular" w:hAnsi="STEInfoText-Regular" w:cs="STEInfoText-Regular"/>
          <w:b/>
        </w:rPr>
      </w:pPr>
      <w:r>
        <w:rPr>
          <w:rFonts w:ascii="STEInfoText-Regular" w:eastAsia="STEInfoText-Regular" w:hAnsi="STEInfoText-Regular" w:cs="STEInfoText-Regular"/>
        </w:rPr>
        <w:br w:type="page"/>
      </w:r>
      <w:r w:rsidRPr="0050216F">
        <w:rPr>
          <w:rFonts w:ascii="STEInfoText-Regular" w:eastAsia="STEInfoText-Regular" w:hAnsi="STEInfoText-Regular" w:cs="STEInfoText-Regular"/>
          <w:b/>
        </w:rPr>
        <w:lastRenderedPageBreak/>
        <w:t>Technická zpráva: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738"/>
        <w:gridCol w:w="7270"/>
      </w:tblGrid>
      <w:tr w:rsidR="00483832" w:rsidRPr="008B7EB7" w:rsidTr="00483832">
        <w:trPr>
          <w:cantSplit/>
        </w:trPr>
        <w:tc>
          <w:tcPr>
            <w:tcW w:w="1368" w:type="pct"/>
            <w:shd w:val="clear" w:color="auto" w:fill="auto"/>
          </w:tcPr>
          <w:p w:rsidR="00483832" w:rsidRDefault="00483832" w:rsidP="00B44189">
            <w:pPr>
              <w:pStyle w:val="Zkladnodstavec"/>
              <w:rPr>
                <w:rFonts w:ascii="STEInfoText-Regular" w:eastAsia="STEInfoText-Regular" w:hAnsi="STEInfoText-Regular" w:cs="STEInfoText-Regular"/>
                <w:b/>
              </w:rPr>
            </w:pPr>
            <w:r>
              <w:rPr>
                <w:rFonts w:ascii="STEInfoText-Regular" w:eastAsia="STEInfoText-Regular" w:hAnsi="STEInfoText-Regular" w:cs="STEInfoText-Regular"/>
                <w:b/>
              </w:rPr>
              <w:t>WPL AZ</w:t>
            </w:r>
          </w:p>
          <w:p w:rsidR="00483832" w:rsidRDefault="00483832" w:rsidP="00B44189">
            <w:pPr>
              <w:pStyle w:val="Zkladnodstavec"/>
              <w:rPr>
                <w:rFonts w:ascii="STEInfoText-Regular" w:eastAsia="STEInfoText-Regular" w:hAnsi="STEInfoText-Regular" w:cs="STEInfoText-Regular"/>
                <w:b/>
              </w:rPr>
            </w:pPr>
          </w:p>
          <w:p w:rsidR="00483832" w:rsidRPr="008B7EB7" w:rsidRDefault="00483832" w:rsidP="00B44189">
            <w:pPr>
              <w:pStyle w:val="Zkladnodstavec"/>
              <w:rPr>
                <w:rFonts w:ascii="STEInfoText-Regular" w:eastAsia="STEInfoText-Regular" w:hAnsi="STEInfoText-Regular" w:cs="STEInfoText-Regular"/>
                <w:b/>
              </w:rPr>
            </w:pPr>
            <w:r>
              <w:rPr>
                <w:rFonts w:ascii="STEInfoText-Regular" w:eastAsia="STEInfoText-Regular" w:hAnsi="STEInfoText-Regular" w:cs="STEInfoText-Regular"/>
                <w:b/>
                <w:noProof/>
              </w:rPr>
              <w:drawing>
                <wp:inline distT="0" distB="0" distL="0" distR="0">
                  <wp:extent cx="1600200" cy="1676400"/>
                  <wp:effectExtent l="0" t="0" r="0" b="0"/>
                  <wp:docPr id="2" name="obrázek 2" descr="https://partner.stiebel-eltron.cz/zakazky/stbl_expdata_srv.php?rdt=20120607171245&amp;hsrdt=ea44b5c4dfdbe1825221527b36af0bbe&amp;type=DocStoreImage&amp;cfn=eNortjIzsFLSz80r0S_OTdJPzE5Ojc9LTMpMya6MTy9KTMvMTtQvSkypjC8oyiwuKcrPKtU3MjA00A8P8FFwjNLLKkhXsgZcMDfvF2I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rtner.stiebel-eltron.cz/zakazky/stbl_expdata_srv.php?rdt=20120607171245&amp;hsrdt=ea44b5c4dfdbe1825221527b36af0bbe&amp;type=DocStoreImage&amp;cfn=eNortjIzsFLSz80r0S_OTdJPzE5Ojc9LTMpMya6MTy9KTMvMTtQvSkypjC8oyiwuKcrPKtU3MjA00A8P8FFwjNLLKkhXsgZcMDfvF2I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2" w:type="pct"/>
            <w:shd w:val="clear" w:color="auto" w:fill="auto"/>
          </w:tcPr>
          <w:p w:rsidR="00483832" w:rsidRDefault="00483832" w:rsidP="00B44189">
            <w:pPr>
              <w:pStyle w:val="Zkladnodstavec"/>
              <w:rPr>
                <w:rFonts w:ascii="STEInfoText-Regular" w:eastAsia="STEInfoText-Regular" w:hAnsi="STEInfoText-Regular" w:cs="STEInfoText-Regular"/>
              </w:rPr>
            </w:pPr>
            <w:r>
              <w:rPr>
                <w:rFonts w:ascii="STEInfoText-Regular" w:eastAsia="STEInfoText-Regular" w:hAnsi="STEInfoText-Regular" w:cs="STEInfoText-Regular"/>
              </w:rPr>
              <w:t xml:space="preserve">Tepelné čerpadlo vzduch/voda sestávající se z modulu tepelného čerpadla a zásobníkového modulu Moduly se spolu propojují hydraulicky a elektricky. Zásobníkový modul obsahuje zásobníkový ohřívač s ocelovou nádrží o objemu 162 l s emailovým povrchem a ekvitermní regulátor. Dále jsou vestavěny oběhové čerpadlo s trojcestným přepínacím ventilem (vytápění/příprava teplé vody) a elektrokotel pro </w:t>
            </w:r>
            <w:proofErr w:type="spellStart"/>
            <w:r>
              <w:rPr>
                <w:rFonts w:ascii="STEInfoText-Regular" w:eastAsia="STEInfoText-Regular" w:hAnsi="STEInfoText-Regular" w:cs="STEInfoText-Regular"/>
              </w:rPr>
              <w:t>monoenergetický</w:t>
            </w:r>
            <w:proofErr w:type="spellEnd"/>
            <w:r>
              <w:rPr>
                <w:rFonts w:ascii="STEInfoText-Regular" w:eastAsia="STEInfoText-Regular" w:hAnsi="STEInfoText-Regular" w:cs="STEInfoText-Regular"/>
              </w:rPr>
              <w:t xml:space="preserve"> provoz. Tepelné čerpadlo je vybaveno kompresorem s invertorem a pracuje s ekologickým chladivem R410A.</w:t>
            </w:r>
          </w:p>
          <w:p w:rsidR="00483832" w:rsidRDefault="00483832" w:rsidP="00B44189">
            <w:pPr>
              <w:pStyle w:val="Zkladnodstavec"/>
              <w:rPr>
                <w:rFonts w:ascii="STEInfoText-Regular" w:eastAsia="STEInfoText-Regular" w:hAnsi="STEInfoText-Regular" w:cs="STEInfoText-Regular"/>
              </w:rPr>
            </w:pPr>
            <w:r>
              <w:rPr>
                <w:rFonts w:ascii="STEInfoText-Regular" w:eastAsia="STEInfoText-Regular" w:hAnsi="STEInfoText-Regular" w:cs="STEInfoText-Regular"/>
              </w:rPr>
              <w:t xml:space="preserve">• vysoký topný výkon při nízkých venkovních teplotách díky kompresoru s invertorem s </w:t>
            </w:r>
            <w:proofErr w:type="spellStart"/>
            <w:r>
              <w:rPr>
                <w:rFonts w:ascii="STEInfoText-Regular" w:eastAsia="STEInfoText-Regular" w:hAnsi="STEInfoText-Regular" w:cs="STEInfoText-Regular"/>
              </w:rPr>
              <w:t>mezivstřikováním</w:t>
            </w:r>
            <w:proofErr w:type="spellEnd"/>
            <w:r>
              <w:rPr>
                <w:rFonts w:ascii="STEInfoText-Regular" w:eastAsia="STEInfoText-Regular" w:hAnsi="STEInfoText-Regular" w:cs="STEInfoText-Regular"/>
              </w:rPr>
              <w:t xml:space="preserve"> chladiva</w:t>
            </w:r>
          </w:p>
          <w:p w:rsidR="00483832" w:rsidRDefault="00483832" w:rsidP="00B44189">
            <w:pPr>
              <w:pStyle w:val="Zkladnodstavec"/>
              <w:rPr>
                <w:rFonts w:ascii="STEInfoText-Regular" w:eastAsia="STEInfoText-Regular" w:hAnsi="STEInfoText-Regular" w:cs="STEInfoText-Regular"/>
              </w:rPr>
            </w:pPr>
            <w:r>
              <w:rPr>
                <w:rFonts w:ascii="STEInfoText-Regular" w:eastAsia="STEInfoText-Regular" w:hAnsi="STEInfoText-Regular" w:cs="STEInfoText-Regular"/>
              </w:rPr>
              <w:t>• hydraulicky propojované moduly tepelného čerpadla a zásobníku</w:t>
            </w:r>
          </w:p>
          <w:p w:rsidR="00483832" w:rsidRDefault="00483832" w:rsidP="00B44189">
            <w:pPr>
              <w:pStyle w:val="Zkladnodstavec"/>
              <w:rPr>
                <w:rFonts w:ascii="STEInfoText-Regular" w:eastAsia="STEInfoText-Regular" w:hAnsi="STEInfoText-Regular" w:cs="STEInfoText-Regular"/>
              </w:rPr>
            </w:pPr>
            <w:r>
              <w:rPr>
                <w:rFonts w:ascii="STEInfoText-Regular" w:eastAsia="STEInfoText-Regular" w:hAnsi="STEInfoText-Regular" w:cs="STEInfoText-Regular"/>
              </w:rPr>
              <w:t>• optimální pro kombinaci příprava teplé vody / vytápění</w:t>
            </w:r>
          </w:p>
          <w:p w:rsidR="00483832" w:rsidRDefault="00483832" w:rsidP="00B44189">
            <w:pPr>
              <w:pStyle w:val="Zkladnodstavec"/>
              <w:rPr>
                <w:rFonts w:ascii="STEInfoText-Regular" w:eastAsia="STEInfoText-Regular" w:hAnsi="STEInfoText-Regular" w:cs="STEInfoText-Regular"/>
              </w:rPr>
            </w:pPr>
            <w:r>
              <w:rPr>
                <w:rFonts w:ascii="STEInfoText-Regular" w:eastAsia="STEInfoText-Regular" w:hAnsi="STEInfoText-Regular" w:cs="STEInfoText-Regular"/>
              </w:rPr>
              <w:t>• topná voda až 60°C</w:t>
            </w:r>
          </w:p>
          <w:p w:rsidR="00483832" w:rsidRDefault="00483832" w:rsidP="00B44189">
            <w:pPr>
              <w:pStyle w:val="Zkladnodstavec"/>
              <w:rPr>
                <w:rFonts w:ascii="STEInfoText-Regular" w:eastAsia="STEInfoText-Regular" w:hAnsi="STEInfoText-Regular" w:cs="STEInfoText-Regular"/>
              </w:rPr>
            </w:pPr>
            <w:r>
              <w:rPr>
                <w:rFonts w:ascii="STEInfoText-Regular" w:eastAsia="STEInfoText-Regular" w:hAnsi="STEInfoText-Regular" w:cs="STEInfoText-Regular"/>
              </w:rPr>
              <w:t>• použití pro venkovní teplotu +35 až -25°C</w:t>
            </w:r>
          </w:p>
          <w:p w:rsidR="00483832" w:rsidRDefault="00483832" w:rsidP="00B44189">
            <w:pPr>
              <w:pStyle w:val="Zkladnodstavec"/>
              <w:rPr>
                <w:rFonts w:ascii="STEInfoText-Regular" w:eastAsia="STEInfoText-Regular" w:hAnsi="STEInfoText-Regular" w:cs="STEInfoText-Regular"/>
              </w:rPr>
            </w:pPr>
            <w:r>
              <w:rPr>
                <w:rFonts w:ascii="STEInfoText-Regular" w:eastAsia="STEInfoText-Regular" w:hAnsi="STEInfoText-Regular" w:cs="STEInfoText-Regular"/>
              </w:rPr>
              <w:t>• snadná a rychlá instalace</w:t>
            </w:r>
          </w:p>
          <w:p w:rsidR="00483832" w:rsidRPr="008B7EB7" w:rsidRDefault="00483832" w:rsidP="00B44189">
            <w:pPr>
              <w:pStyle w:val="Zkladnodstavec"/>
              <w:rPr>
                <w:rFonts w:ascii="STEInfoText-Regular" w:eastAsia="STEInfoText-Regular" w:hAnsi="STEInfoText-Regular" w:cs="STEInfoText-Regular"/>
              </w:rPr>
            </w:pPr>
            <w:r>
              <w:rPr>
                <w:rFonts w:ascii="STEInfoText-Regular" w:eastAsia="STEInfoText-Regular" w:hAnsi="STEInfoText-Regular" w:cs="STEInfoText-Regular"/>
              </w:rPr>
              <w:t xml:space="preserve">• vestavěný elektrokotel 8,8 kW pro </w:t>
            </w:r>
            <w:proofErr w:type="spellStart"/>
            <w:r>
              <w:rPr>
                <w:rFonts w:ascii="STEInfoText-Regular" w:eastAsia="STEInfoText-Regular" w:hAnsi="STEInfoText-Regular" w:cs="STEInfoText-Regular"/>
              </w:rPr>
              <w:t>monoenergetický</w:t>
            </w:r>
            <w:proofErr w:type="spellEnd"/>
            <w:r>
              <w:rPr>
                <w:rFonts w:ascii="STEInfoText-Regular" w:eastAsia="STEInfoText-Regular" w:hAnsi="STEInfoText-Regular" w:cs="STEInfoText-Regular"/>
              </w:rPr>
              <w:t xml:space="preserve"> provoz</w:t>
            </w:r>
          </w:p>
        </w:tc>
      </w:tr>
    </w:tbl>
    <w:p w:rsidR="008E4870" w:rsidRDefault="008E4870" w:rsidP="00B44189">
      <w:pPr>
        <w:pStyle w:val="Zkladnodstavec"/>
        <w:rPr>
          <w:rFonts w:ascii="STEInfoText-Regular" w:eastAsia="STEInfoText-Regular" w:hAnsi="STEInfoText-Regular" w:cs="STEInfoText-Regular"/>
          <w:b/>
        </w:rPr>
      </w:pPr>
    </w:p>
    <w:p w:rsidR="00E312CA" w:rsidRPr="0050216F" w:rsidRDefault="00E312CA" w:rsidP="00B44189">
      <w:pPr>
        <w:pStyle w:val="Zkladnodstavec"/>
        <w:rPr>
          <w:rFonts w:ascii="STEInfoText-Regular" w:eastAsia="STEInfoText-Regular" w:hAnsi="STEInfoText-Regular" w:cs="STEInfoText-Regular"/>
          <w:b/>
        </w:rPr>
      </w:pPr>
    </w:p>
    <w:p w:rsidR="00483832" w:rsidRDefault="00483832" w:rsidP="001C3BF1">
      <w:pPr>
        <w:pStyle w:val="Zkladnodstavec"/>
        <w:keepNext/>
        <w:keepLines/>
        <w:widowControl/>
        <w:numPr>
          <w:ilvl w:val="0"/>
          <w:numId w:val="1"/>
        </w:numPr>
        <w:ind w:left="714" w:hanging="357"/>
        <w:jc w:val="both"/>
        <w:rPr>
          <w:rFonts w:ascii="STEInfoText-Regular" w:eastAsia="STEInfoText-Regular" w:hAnsi="STEInfoText-Regular" w:cs="STEInfoText-Regular"/>
        </w:rPr>
      </w:pPr>
      <w:r>
        <w:rPr>
          <w:rFonts w:ascii="STEInfoText-Regular" w:eastAsia="STEInfoText-Regular" w:hAnsi="STEInfoText-Regular" w:cs="STEInfoText-Regular"/>
        </w:rPr>
        <w:t>Vnitřní pokojové čidlo teploty FE7 pro korekci výkonu tepelného čerpadla. Dálkové ovládání dále umožňuje přepínání mezi nočním, komfortním a automatickým režimem s korekcí + – 5 K</w:t>
      </w:r>
    </w:p>
    <w:p w:rsidR="00075CDB" w:rsidRPr="009F004F" w:rsidRDefault="00483832" w:rsidP="001C3BF1">
      <w:pPr>
        <w:pStyle w:val="Zkladnodstavec"/>
        <w:keepNext/>
        <w:keepLines/>
        <w:widowControl/>
        <w:numPr>
          <w:ilvl w:val="0"/>
          <w:numId w:val="1"/>
        </w:numPr>
        <w:ind w:left="714" w:hanging="357"/>
        <w:jc w:val="both"/>
        <w:rPr>
          <w:rFonts w:ascii="STEInfoText-Regular" w:eastAsia="STEInfoText-Regular" w:hAnsi="STEInfoText-Regular" w:cs="STEInfoText-Regular"/>
        </w:rPr>
      </w:pPr>
      <w:r>
        <w:rPr>
          <w:rFonts w:ascii="STEInfoText-Regular" w:eastAsia="STEInfoText-Regular" w:hAnsi="STEInfoText-Regular" w:cs="STEInfoText-Regular"/>
        </w:rPr>
        <w:t>Teplá užitková voda se bude připravovat v akumulačním zásobníku teplé vody pomocí tepelného čerpadla. Komfortní ohřev teplé užitkové vody bude zajišťován kompresorem tepelného čerpadla do venkovní teploty -20°C.</w:t>
      </w:r>
    </w:p>
    <w:sectPr w:rsidR="00075CDB" w:rsidRPr="009F004F" w:rsidSect="006D0581">
      <w:pgSz w:w="11906" w:h="16838"/>
      <w:pgMar w:top="13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ED" w:rsidRDefault="00C86AED">
      <w:r>
        <w:separator/>
      </w:r>
    </w:p>
  </w:endnote>
  <w:endnote w:type="continuationSeparator" w:id="0">
    <w:p w:rsidR="00C86AED" w:rsidRDefault="00C8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InfoText-Regular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TEInfoText-SemiBold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TC Zapf Dingbats"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TEInfoText-Bold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14F" w:rsidRDefault="00483832">
    <w:pPr>
      <w:pStyle w:val="Zpa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9748E3" wp14:editId="18D419CA">
          <wp:simplePos x="0" y="0"/>
          <wp:positionH relativeFrom="column">
            <wp:align>left</wp:align>
          </wp:positionH>
          <wp:positionV relativeFrom="paragraph">
            <wp:posOffset>17780</wp:posOffset>
          </wp:positionV>
          <wp:extent cx="1438275" cy="190500"/>
          <wp:effectExtent l="0" t="0" r="9525" b="0"/>
          <wp:wrapTight wrapText="bothSides">
            <wp:wrapPolygon edited="0">
              <wp:start x="0" y="0"/>
              <wp:lineTo x="0" y="19440"/>
              <wp:lineTo x="21457" y="19440"/>
              <wp:lineTo x="21457" y="12960"/>
              <wp:lineTo x="9441" y="0"/>
              <wp:lineTo x="0" y="0"/>
            </wp:wrapPolygon>
          </wp:wrapTight>
          <wp:docPr id="10" name="obrázek 10" descr="AEG_Logo_4cfrei_2_vodoro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EG_Logo_4cfrei_2_vodoro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14F"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1BEE0E76" wp14:editId="16AD8190">
          <wp:simplePos x="0" y="0"/>
          <wp:positionH relativeFrom="column">
            <wp:align>center</wp:align>
          </wp:positionH>
          <wp:positionV relativeFrom="paragraph">
            <wp:posOffset>17780</wp:posOffset>
          </wp:positionV>
          <wp:extent cx="1438275" cy="200025"/>
          <wp:effectExtent l="0" t="0" r="9525" b="9525"/>
          <wp:wrapTight wrapText="bothSides">
            <wp:wrapPolygon edited="0">
              <wp:start x="0" y="0"/>
              <wp:lineTo x="0" y="20571"/>
              <wp:lineTo x="21457" y="20571"/>
              <wp:lineTo x="21457" y="0"/>
              <wp:lineTo x="7725" y="0"/>
              <wp:lineTo x="0" y="0"/>
            </wp:wrapPolygon>
          </wp:wrapTight>
          <wp:docPr id="11" name="obrázek 11" descr="Tatramat kriv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atramat kriv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14F"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95029BC" wp14:editId="335DE285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438275" cy="295275"/>
          <wp:effectExtent l="0" t="0" r="9525" b="9525"/>
          <wp:wrapTight wrapText="bothSides">
            <wp:wrapPolygon edited="0">
              <wp:start x="18310" y="0"/>
              <wp:lineTo x="0" y="0"/>
              <wp:lineTo x="0" y="16723"/>
              <wp:lineTo x="18310" y="20903"/>
              <wp:lineTo x="20313" y="20903"/>
              <wp:lineTo x="21457" y="13935"/>
              <wp:lineTo x="21457" y="6968"/>
              <wp:lineTo x="20313" y="0"/>
              <wp:lineTo x="18310" y="0"/>
            </wp:wrapPolygon>
          </wp:wrapTight>
          <wp:docPr id="12" name="obrázek 12" descr="DeDietr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Dietric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ED" w:rsidRDefault="00C86AED">
      <w:r>
        <w:separator/>
      </w:r>
    </w:p>
  </w:footnote>
  <w:footnote w:type="continuationSeparator" w:id="0">
    <w:p w:rsidR="00C86AED" w:rsidRDefault="00C8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14F" w:rsidRDefault="00F80EB0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C38AE0" wp14:editId="11B39875">
          <wp:simplePos x="0" y="0"/>
          <wp:positionH relativeFrom="column">
            <wp:posOffset>5194935</wp:posOffset>
          </wp:positionH>
          <wp:positionV relativeFrom="paragraph">
            <wp:posOffset>-97790</wp:posOffset>
          </wp:positionV>
          <wp:extent cx="1212850" cy="734060"/>
          <wp:effectExtent l="0" t="0" r="6350" b="8890"/>
          <wp:wrapTight wrapText="bothSides">
            <wp:wrapPolygon edited="0">
              <wp:start x="0" y="0"/>
              <wp:lineTo x="0" y="21301"/>
              <wp:lineTo x="21374" y="21301"/>
              <wp:lineTo x="2137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3832">
      <w:rPr>
        <w:noProof/>
      </w:rPr>
      <w:drawing>
        <wp:anchor distT="0" distB="0" distL="114300" distR="114300" simplePos="0" relativeHeight="251656192" behindDoc="1" locked="0" layoutInCell="1" allowOverlap="1" wp14:anchorId="31EC7541" wp14:editId="575B13A8">
          <wp:simplePos x="0" y="0"/>
          <wp:positionH relativeFrom="column">
            <wp:posOffset>-342900</wp:posOffset>
          </wp:positionH>
          <wp:positionV relativeFrom="paragraph">
            <wp:posOffset>-142875</wp:posOffset>
          </wp:positionV>
          <wp:extent cx="6858000" cy="10058400"/>
          <wp:effectExtent l="0" t="0" r="0" b="0"/>
          <wp:wrapNone/>
          <wp:docPr id="9" name="obrázek 9" descr="Nabidkovy list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abidkovy list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832">
      <w:rPr>
        <w:noProof/>
      </w:rPr>
      <w:drawing>
        <wp:inline distT="0" distB="0" distL="0" distR="0" wp14:anchorId="5C0DF417" wp14:editId="1E59EAF4">
          <wp:extent cx="1800225" cy="276225"/>
          <wp:effectExtent l="0" t="0" r="9525" b="9525"/>
          <wp:docPr id="1" name="obrázek 1" descr="stiebel-eltron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iebel-eltron_4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97C7C"/>
    <w:multiLevelType w:val="hybridMultilevel"/>
    <w:tmpl w:val="02CEF8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C4"/>
    <w:rsid w:val="000001AE"/>
    <w:rsid w:val="00054DE5"/>
    <w:rsid w:val="00075CDB"/>
    <w:rsid w:val="0008683C"/>
    <w:rsid w:val="000A0E4C"/>
    <w:rsid w:val="000B7065"/>
    <w:rsid w:val="000F3415"/>
    <w:rsid w:val="00106AE0"/>
    <w:rsid w:val="001C3BF1"/>
    <w:rsid w:val="00200C69"/>
    <w:rsid w:val="00234748"/>
    <w:rsid w:val="002510A4"/>
    <w:rsid w:val="00265F7A"/>
    <w:rsid w:val="00330A95"/>
    <w:rsid w:val="00350D2A"/>
    <w:rsid w:val="00363F07"/>
    <w:rsid w:val="00397A5D"/>
    <w:rsid w:val="003F508B"/>
    <w:rsid w:val="00401075"/>
    <w:rsid w:val="00401640"/>
    <w:rsid w:val="00461AB9"/>
    <w:rsid w:val="004634E0"/>
    <w:rsid w:val="00483832"/>
    <w:rsid w:val="004A60C4"/>
    <w:rsid w:val="004B430D"/>
    <w:rsid w:val="004E2BED"/>
    <w:rsid w:val="004E3A42"/>
    <w:rsid w:val="0050216F"/>
    <w:rsid w:val="0050427E"/>
    <w:rsid w:val="00542FBC"/>
    <w:rsid w:val="0054615C"/>
    <w:rsid w:val="00571DC8"/>
    <w:rsid w:val="005E1714"/>
    <w:rsid w:val="006178A4"/>
    <w:rsid w:val="00696C7B"/>
    <w:rsid w:val="006B607F"/>
    <w:rsid w:val="006C014F"/>
    <w:rsid w:val="006D0581"/>
    <w:rsid w:val="00702BB1"/>
    <w:rsid w:val="007871DB"/>
    <w:rsid w:val="007D6635"/>
    <w:rsid w:val="007E592B"/>
    <w:rsid w:val="00801C14"/>
    <w:rsid w:val="00807710"/>
    <w:rsid w:val="0081742C"/>
    <w:rsid w:val="008729FD"/>
    <w:rsid w:val="008B7EB7"/>
    <w:rsid w:val="008D316C"/>
    <w:rsid w:val="008E4870"/>
    <w:rsid w:val="008E7DFC"/>
    <w:rsid w:val="008F0EC8"/>
    <w:rsid w:val="009230EB"/>
    <w:rsid w:val="009857A6"/>
    <w:rsid w:val="009B694F"/>
    <w:rsid w:val="009F004F"/>
    <w:rsid w:val="009F1A70"/>
    <w:rsid w:val="00A81314"/>
    <w:rsid w:val="00A833C8"/>
    <w:rsid w:val="00AB0FB9"/>
    <w:rsid w:val="00AB588D"/>
    <w:rsid w:val="00AC17AF"/>
    <w:rsid w:val="00AC40C8"/>
    <w:rsid w:val="00AE58E2"/>
    <w:rsid w:val="00B1351E"/>
    <w:rsid w:val="00B3150D"/>
    <w:rsid w:val="00B44189"/>
    <w:rsid w:val="00B80D89"/>
    <w:rsid w:val="00B81554"/>
    <w:rsid w:val="00B936AF"/>
    <w:rsid w:val="00BF5508"/>
    <w:rsid w:val="00C33CD0"/>
    <w:rsid w:val="00C54FC8"/>
    <w:rsid w:val="00C858BC"/>
    <w:rsid w:val="00C86AED"/>
    <w:rsid w:val="00CA658E"/>
    <w:rsid w:val="00CB22AC"/>
    <w:rsid w:val="00CD2BA5"/>
    <w:rsid w:val="00CD5EB6"/>
    <w:rsid w:val="00CF205A"/>
    <w:rsid w:val="00CF5CBD"/>
    <w:rsid w:val="00D1788E"/>
    <w:rsid w:val="00D21A9A"/>
    <w:rsid w:val="00D244E8"/>
    <w:rsid w:val="00D42D28"/>
    <w:rsid w:val="00D7164E"/>
    <w:rsid w:val="00D75AC5"/>
    <w:rsid w:val="00D82352"/>
    <w:rsid w:val="00D86C14"/>
    <w:rsid w:val="00D9583E"/>
    <w:rsid w:val="00E312CA"/>
    <w:rsid w:val="00E531A8"/>
    <w:rsid w:val="00E9350E"/>
    <w:rsid w:val="00E97544"/>
    <w:rsid w:val="00EA4C28"/>
    <w:rsid w:val="00EF09DA"/>
    <w:rsid w:val="00F14D55"/>
    <w:rsid w:val="00F267BD"/>
    <w:rsid w:val="00F80EB0"/>
    <w:rsid w:val="00F90F10"/>
    <w:rsid w:val="00FC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FC8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4615C"/>
    <w:rPr>
      <w:color w:val="000080"/>
      <w:u w:val="single"/>
    </w:rPr>
  </w:style>
  <w:style w:type="paragraph" w:customStyle="1" w:styleId="Bezodstavcovhostylu">
    <w:name w:val="[Bez odstavcového stylu]"/>
    <w:rsid w:val="0054615C"/>
    <w:pPr>
      <w:widowControl w:val="0"/>
      <w:suppressAutoHyphens/>
      <w:autoSpaceDE w:val="0"/>
      <w:spacing w:line="288" w:lineRule="auto"/>
      <w:textAlignment w:val="center"/>
    </w:pPr>
    <w:rPr>
      <w:rFonts w:ascii="Times" w:eastAsia="Times" w:hAnsi="Times"/>
      <w:color w:val="000000"/>
      <w:kern w:val="1"/>
      <w:sz w:val="24"/>
      <w:szCs w:val="24"/>
    </w:rPr>
  </w:style>
  <w:style w:type="paragraph" w:customStyle="1" w:styleId="Zkladnodstavec">
    <w:name w:val="[Základní odstavec]"/>
    <w:basedOn w:val="Bezodstavcovhostylu"/>
    <w:rsid w:val="0054615C"/>
  </w:style>
  <w:style w:type="paragraph" w:styleId="Zhlav">
    <w:name w:val="header"/>
    <w:basedOn w:val="Normln"/>
    <w:rsid w:val="00B441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418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C3D9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0E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EB0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FC8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4615C"/>
    <w:rPr>
      <w:color w:val="000080"/>
      <w:u w:val="single"/>
    </w:rPr>
  </w:style>
  <w:style w:type="paragraph" w:customStyle="1" w:styleId="Bezodstavcovhostylu">
    <w:name w:val="[Bez odstavcového stylu]"/>
    <w:rsid w:val="0054615C"/>
    <w:pPr>
      <w:widowControl w:val="0"/>
      <w:suppressAutoHyphens/>
      <w:autoSpaceDE w:val="0"/>
      <w:spacing w:line="288" w:lineRule="auto"/>
      <w:textAlignment w:val="center"/>
    </w:pPr>
    <w:rPr>
      <w:rFonts w:ascii="Times" w:eastAsia="Times" w:hAnsi="Times"/>
      <w:color w:val="000000"/>
      <w:kern w:val="1"/>
      <w:sz w:val="24"/>
      <w:szCs w:val="24"/>
    </w:rPr>
  </w:style>
  <w:style w:type="paragraph" w:customStyle="1" w:styleId="Zkladnodstavec">
    <w:name w:val="[Základní odstavec]"/>
    <w:basedOn w:val="Bezodstavcovhostylu"/>
    <w:rsid w:val="0054615C"/>
  </w:style>
  <w:style w:type="paragraph" w:styleId="Zhlav">
    <w:name w:val="header"/>
    <w:basedOn w:val="Normln"/>
    <w:rsid w:val="00B441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418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C3D9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0E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EB0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cek@termowatt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 CN12094T-WPL20AZ</vt:lpstr>
    </vt:vector>
  </TitlesOfParts>
  <Company>STIEBEL ELTRON spol. s r. o.</Company>
  <LinksUpToDate>false</LinksUpToDate>
  <CharactersWithSpaces>3487</CharactersWithSpaces>
  <SharedDoc>false</SharedDoc>
  <HLinks>
    <vt:vector size="24" baseType="variant">
      <vt:variant>
        <vt:i4>6750223</vt:i4>
      </vt:variant>
      <vt:variant>
        <vt:i4>9</vt:i4>
      </vt:variant>
      <vt:variant>
        <vt:i4>0</vt:i4>
      </vt:variant>
      <vt:variant>
        <vt:i4>5</vt:i4>
      </vt:variant>
      <vt:variant>
        <vt:lpwstr>mailto:info@stiebel-eltron.cz</vt:lpwstr>
      </vt:variant>
      <vt:variant>
        <vt:lpwstr/>
      </vt:variant>
      <vt:variant>
        <vt:i4>6750223</vt:i4>
      </vt:variant>
      <vt:variant>
        <vt:i4>6</vt:i4>
      </vt:variant>
      <vt:variant>
        <vt:i4>0</vt:i4>
      </vt:variant>
      <vt:variant>
        <vt:i4>5</vt:i4>
      </vt:variant>
      <vt:variant>
        <vt:lpwstr>mailto:info@stiebel-eltron.cz</vt:lpwstr>
      </vt:variant>
      <vt:variant>
        <vt:lpwstr/>
      </vt:variant>
      <vt:variant>
        <vt:i4>1376282</vt:i4>
      </vt:variant>
      <vt:variant>
        <vt:i4>3</vt:i4>
      </vt:variant>
      <vt:variant>
        <vt:i4>0</vt:i4>
      </vt:variant>
      <vt:variant>
        <vt:i4>5</vt:i4>
      </vt:variant>
      <vt:variant>
        <vt:lpwstr>http://www.stiebel-eltron.cz/</vt:lpwstr>
      </vt:variant>
      <vt:variant>
        <vt:lpwstr/>
      </vt:variant>
      <vt:variant>
        <vt:i4>6750223</vt:i4>
      </vt:variant>
      <vt:variant>
        <vt:i4>0</vt:i4>
      </vt:variant>
      <vt:variant>
        <vt:i4>0</vt:i4>
      </vt:variant>
      <vt:variant>
        <vt:i4>5</vt:i4>
      </vt:variant>
      <vt:variant>
        <vt:lpwstr>mailto:info@stiebel-eltron.cz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 CN12094T-WPL20AZ</dc:title>
  <dc:creator>Jirka</dc:creator>
  <cp:lastModifiedBy>Rosta</cp:lastModifiedBy>
  <cp:revision>9</cp:revision>
  <cp:lastPrinted>2012-10-29T09:04:00Z</cp:lastPrinted>
  <dcterms:created xsi:type="dcterms:W3CDTF">2012-06-25T08:48:00Z</dcterms:created>
  <dcterms:modified xsi:type="dcterms:W3CDTF">2012-10-29T09:04:00Z</dcterms:modified>
</cp:coreProperties>
</file>